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A074D" w14:textId="03CB74DE" w:rsidR="001F1436" w:rsidRPr="001F1436" w:rsidRDefault="001F1436" w:rsidP="007B751E">
      <w:pPr>
        <w:spacing w:after="0" w:line="324" w:lineRule="atLeast"/>
        <w:ind w:left="360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br/>
      </w:r>
      <w:r w:rsidR="00EF5569">
        <w:rPr>
          <w:rFonts w:ascii="Arial" w:eastAsia="Times New Roman" w:hAnsi="Arial" w:cs="Arial"/>
          <w:color w:val="222222"/>
          <w:kern w:val="0"/>
          <w:sz w:val="27"/>
          <w:szCs w:val="27"/>
          <w:lang w:eastAsia="en-CA"/>
          <w14:ligatures w14:val="none"/>
        </w:rPr>
        <w:t xml:space="preserve">                                        </w:t>
      </w:r>
      <w:r w:rsidRPr="001F1436">
        <w:rPr>
          <w:rFonts w:ascii="Arial" w:eastAsia="Times New Roman" w:hAnsi="Arial" w:cs="Arial"/>
          <w:color w:val="222222"/>
          <w:kern w:val="0"/>
          <w:sz w:val="27"/>
          <w:szCs w:val="27"/>
          <w:lang w:eastAsia="en-CA"/>
          <w14:ligatures w14:val="none"/>
        </w:rPr>
        <w:t>AGENDA</w:t>
      </w:r>
    </w:p>
    <w:p w14:paraId="13E6DF74" w14:textId="77777777" w:rsidR="001F1436" w:rsidRPr="001F1436" w:rsidRDefault="001F1436" w:rsidP="001F1436">
      <w:pPr>
        <w:spacing w:after="0" w:line="324" w:lineRule="atLeast"/>
        <w:jc w:val="center"/>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BIG GULL LAKE (WEST) COTTAGE ASSOCIATION</w:t>
      </w:r>
    </w:p>
    <w:p w14:paraId="1B172DC0" w14:textId="77777777" w:rsidR="001F1436" w:rsidRPr="001F1436" w:rsidRDefault="001F1436" w:rsidP="001F1436">
      <w:pPr>
        <w:spacing w:after="0" w:line="324" w:lineRule="atLeast"/>
        <w:jc w:val="center"/>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JULY 31st, 2022</w:t>
      </w:r>
    </w:p>
    <w:p w14:paraId="6342D299" w14:textId="77777777" w:rsidR="001F1436" w:rsidRPr="001F1436" w:rsidRDefault="001F1436" w:rsidP="001F1436">
      <w:pPr>
        <w:spacing w:after="0" w:line="324" w:lineRule="atLeast"/>
        <w:jc w:val="center"/>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15962C19"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1. Welcome – Tina C</w:t>
      </w:r>
    </w:p>
    <w:p w14:paraId="3D267FDE"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2. Review and approval of the 2021 minutes – Bill Willekes</w:t>
      </w:r>
    </w:p>
    <w:p w14:paraId="090437C0"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3. Lake Business – Tina C</w:t>
      </w:r>
    </w:p>
    <w:p w14:paraId="01DB7AE6"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            A. Gypsy Moths Brief Discussion </w:t>
      </w:r>
    </w:p>
    <w:p w14:paraId="5C067B3B"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B. Whiteduck Provincial Park </w:t>
      </w:r>
    </w:p>
    <w:p w14:paraId="7FB270AE"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C. May 21st Storm</w:t>
      </w:r>
    </w:p>
    <w:p w14:paraId="7B99C9C7"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D. Internet/Cell Update</w:t>
      </w:r>
    </w:p>
    <w:p w14:paraId="55DEE030" w14:textId="77777777" w:rsidR="001F1436" w:rsidRPr="001F1436" w:rsidRDefault="001F1436" w:rsidP="001F1436">
      <w:pPr>
        <w:spacing w:after="0" w:line="324" w:lineRule="atLeast"/>
        <w:ind w:left="108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E. FOCA Update</w:t>
      </w:r>
    </w:p>
    <w:p w14:paraId="624B65E1"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    ​F. Boating Rules Update</w:t>
      </w:r>
    </w:p>
    <w:p w14:paraId="01905DC8"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    ​G. Provincial/Regional Updates</w:t>
      </w:r>
    </w:p>
    <w:p w14:paraId="1A6A6A7F"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     ​H. Lake Association Items</w:t>
      </w:r>
    </w:p>
    <w:p w14:paraId="7F843D63"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4. Treasurer’s Report – Val Noges</w:t>
      </w:r>
    </w:p>
    <w:p w14:paraId="0F33ED9A"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5. Water Quality Report – Jim Ogilvie</w:t>
      </w:r>
    </w:p>
    <w:p w14:paraId="562ED4BB"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6. Road Report – Duncan Hardie</w:t>
      </w:r>
    </w:p>
    <w:p w14:paraId="5DA3F514"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7. Other business </w:t>
      </w:r>
    </w:p>
    <w:p w14:paraId="75FDF6B9"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8. Cottage Fees</w:t>
      </w:r>
    </w:p>
    <w:p w14:paraId="2AEF1E14"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9. Election of Association Officers   </w:t>
      </w:r>
    </w:p>
    <w:p w14:paraId="3261BD4F"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10. Closing Remarks</w:t>
      </w:r>
    </w:p>
    <w:p w14:paraId="6AA84395"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54359AB2" w14:textId="77777777" w:rsidR="001F1436" w:rsidRPr="001F1436" w:rsidRDefault="001F1436" w:rsidP="001F1436">
      <w:pPr>
        <w:spacing w:after="0" w:line="324" w:lineRule="atLeast"/>
        <w:ind w:firstLine="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277C8A43" w14:textId="77777777" w:rsidR="001F1436" w:rsidRPr="001F1436" w:rsidRDefault="001F1436" w:rsidP="001F1436">
      <w:pPr>
        <w:spacing w:after="0" w:line="324" w:lineRule="atLeast"/>
        <w:ind w:left="540"/>
        <w:jc w:val="both"/>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6FD0FFE2" w14:textId="79A38A81" w:rsidR="001F1436" w:rsidRPr="001F1436" w:rsidRDefault="001F1436" w:rsidP="001F1436">
      <w:pPr>
        <w:spacing w:after="0" w:line="324" w:lineRule="atLeast"/>
        <w:jc w:val="center"/>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u w:val="single"/>
          <w:lang w:eastAsia="en-CA"/>
          <w14:ligatures w14:val="none"/>
        </w:rPr>
        <w:t>Minutes of meeting</w:t>
      </w:r>
    </w:p>
    <w:p w14:paraId="3FF56F3F" w14:textId="77777777" w:rsidR="001F1436" w:rsidRPr="001F1436" w:rsidRDefault="001F1436" w:rsidP="001F1436">
      <w:pPr>
        <w:spacing w:after="0" w:line="240" w:lineRule="auto"/>
        <w:rPr>
          <w:rFonts w:ascii="Arial" w:eastAsia="Times New Roman" w:hAnsi="Arial" w:cs="Arial"/>
          <w:color w:val="222222"/>
          <w:kern w:val="0"/>
          <w:sz w:val="27"/>
          <w:szCs w:val="27"/>
          <w:lang w:eastAsia="en-CA"/>
          <w14:ligatures w14:val="none"/>
        </w:rPr>
      </w:pPr>
      <w:r w:rsidRPr="001F1436">
        <w:rPr>
          <w:rFonts w:ascii="Arial" w:eastAsia="Times New Roman" w:hAnsi="Arial" w:cs="Arial"/>
          <w:b/>
          <w:bCs/>
          <w:color w:val="222222"/>
          <w:kern w:val="0"/>
          <w:sz w:val="27"/>
          <w:szCs w:val="27"/>
          <w:lang w:eastAsia="en-CA"/>
          <w14:ligatures w14:val="none"/>
        </w:rPr>
        <w:t>1. </w:t>
      </w:r>
      <w:r w:rsidRPr="001F1436">
        <w:rPr>
          <w:rFonts w:ascii="Arial" w:eastAsia="Times New Roman" w:hAnsi="Arial" w:cs="Arial"/>
          <w:color w:val="222222"/>
          <w:kern w:val="0"/>
          <w:sz w:val="27"/>
          <w:szCs w:val="27"/>
          <w:lang w:eastAsia="en-CA"/>
          <w14:ligatures w14:val="none"/>
        </w:rPr>
        <w:t>Welcome – Tina Collins</w:t>
      </w:r>
    </w:p>
    <w:p w14:paraId="5FFD0509"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p>
    <w:p w14:paraId="08B721EF" w14:textId="215EDAFB"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 xml:space="preserve">I would like to introduce to you </w:t>
      </w:r>
      <w:r w:rsidR="00151CDB">
        <w:rPr>
          <w:rFonts w:ascii="UICTFontTextStyleTallBody" w:eastAsia="Times New Roman" w:hAnsi="UICTFontTextStyleTallBody" w:cs="Arial"/>
          <w:color w:val="222222"/>
          <w:kern w:val="0"/>
          <w:sz w:val="35"/>
          <w:szCs w:val="35"/>
          <w:lang w:eastAsia="en-CA"/>
          <w14:ligatures w14:val="none"/>
        </w:rPr>
        <w:t>our</w:t>
      </w:r>
      <w:r w:rsidRPr="001F1436">
        <w:rPr>
          <w:rFonts w:ascii="UICTFontTextStyleTallBody" w:eastAsia="Times New Roman" w:hAnsi="UICTFontTextStyleTallBody" w:cs="Arial"/>
          <w:color w:val="222222"/>
          <w:kern w:val="0"/>
          <w:sz w:val="35"/>
          <w:szCs w:val="35"/>
          <w:lang w:eastAsia="en-CA"/>
          <w14:ligatures w14:val="none"/>
        </w:rPr>
        <w:t xml:space="preserve"> new</w:t>
      </w:r>
      <w:r w:rsidR="00151CDB">
        <w:rPr>
          <w:rFonts w:ascii="UICTFontTextStyleTallBody" w:eastAsia="Times New Roman" w:hAnsi="UICTFontTextStyleTallBody" w:cs="Arial"/>
          <w:color w:val="222222"/>
          <w:kern w:val="0"/>
          <w:sz w:val="35"/>
          <w:szCs w:val="35"/>
          <w:lang w:eastAsia="en-CA"/>
          <w14:ligatures w14:val="none"/>
        </w:rPr>
        <w:t>est</w:t>
      </w:r>
      <w:r w:rsidRPr="001F1436">
        <w:rPr>
          <w:rFonts w:ascii="UICTFontTextStyleTallBody" w:eastAsia="Times New Roman" w:hAnsi="UICTFontTextStyleTallBody" w:cs="Arial"/>
          <w:color w:val="222222"/>
          <w:kern w:val="0"/>
          <w:sz w:val="35"/>
          <w:szCs w:val="35"/>
          <w:lang w:eastAsia="en-CA"/>
          <w14:ligatures w14:val="none"/>
        </w:rPr>
        <w:t xml:space="preserve"> members to our association starting with those that have arrived since Covid;</w:t>
      </w:r>
    </w:p>
    <w:p w14:paraId="749D845E"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p>
    <w:p w14:paraId="59EC1357"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Ingrid Priede   (Family of Peter and Valentina Reinson) Gull Lake Lane</w:t>
      </w:r>
    </w:p>
    <w:p w14:paraId="50AEE0EC"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Mike and Lindsay Neubauer   Chimney Point</w:t>
      </w:r>
    </w:p>
    <w:p w14:paraId="5FF7A249"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Tannis Shick and Darcy McCombs  Chimney Point</w:t>
      </w:r>
    </w:p>
    <w:p w14:paraId="3A19C195"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John and Linda Ward. Chimney Point</w:t>
      </w:r>
    </w:p>
    <w:p w14:paraId="3EA969E6" w14:textId="77777777" w:rsidR="006230C5" w:rsidRDefault="006230C5"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Pr>
          <w:rFonts w:ascii="UICTFontTextStyleTallBody" w:eastAsia="Times New Roman" w:hAnsi="UICTFontTextStyleTallBody" w:cs="Arial"/>
          <w:color w:val="222222"/>
          <w:kern w:val="0"/>
          <w:sz w:val="35"/>
          <w:szCs w:val="35"/>
          <w:lang w:eastAsia="en-CA"/>
          <w14:ligatures w14:val="none"/>
        </w:rPr>
        <w:t>Also from Earl’s Bay road</w:t>
      </w:r>
    </w:p>
    <w:p w14:paraId="09243CA9" w14:textId="6DE40A35" w:rsidR="001F1436" w:rsidRPr="001F1436" w:rsidRDefault="006230C5"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Pr>
          <w:rFonts w:ascii="UICTFontTextStyleTallBody" w:eastAsia="Times New Roman" w:hAnsi="UICTFontTextStyleTallBody" w:cs="Arial"/>
          <w:color w:val="222222"/>
          <w:kern w:val="0"/>
          <w:sz w:val="35"/>
          <w:szCs w:val="35"/>
          <w:lang w:eastAsia="en-CA"/>
          <w14:ligatures w14:val="none"/>
        </w:rPr>
        <w:t xml:space="preserve">Sue </w:t>
      </w:r>
      <w:r w:rsidR="0080579C">
        <w:rPr>
          <w:rFonts w:ascii="UICTFontTextStyleTallBody" w:eastAsia="Times New Roman" w:hAnsi="UICTFontTextStyleTallBody" w:cs="Arial"/>
          <w:color w:val="222222"/>
          <w:kern w:val="0"/>
          <w:sz w:val="35"/>
          <w:szCs w:val="35"/>
          <w:lang w:eastAsia="en-CA"/>
          <w14:ligatures w14:val="none"/>
        </w:rPr>
        <w:t xml:space="preserve">Mariutti </w:t>
      </w:r>
      <w:r>
        <w:rPr>
          <w:rFonts w:ascii="UICTFontTextStyleTallBody" w:eastAsia="Times New Roman" w:hAnsi="UICTFontTextStyleTallBody" w:cs="Arial"/>
          <w:color w:val="222222"/>
          <w:kern w:val="0"/>
          <w:sz w:val="35"/>
          <w:szCs w:val="35"/>
          <w:lang w:eastAsia="en-CA"/>
          <w14:ligatures w14:val="none"/>
        </w:rPr>
        <w:t>and Jeff</w:t>
      </w:r>
      <w:r w:rsidR="0080579C">
        <w:rPr>
          <w:rFonts w:ascii="UICTFontTextStyleTallBody" w:eastAsia="Times New Roman" w:hAnsi="UICTFontTextStyleTallBody" w:cs="Arial"/>
          <w:color w:val="222222"/>
          <w:kern w:val="0"/>
          <w:sz w:val="35"/>
          <w:szCs w:val="35"/>
          <w:lang w:eastAsia="en-CA"/>
          <w14:ligatures w14:val="none"/>
        </w:rPr>
        <w:t xml:space="preserve"> Cooper</w:t>
      </w:r>
    </w:p>
    <w:p w14:paraId="31AFDE62" w14:textId="19B75858" w:rsidR="006230C5" w:rsidRDefault="006230C5"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Pr>
          <w:rFonts w:ascii="UICTFontTextStyleTallBody" w:eastAsia="Times New Roman" w:hAnsi="UICTFontTextStyleTallBody" w:cs="Arial"/>
          <w:color w:val="222222"/>
          <w:kern w:val="0"/>
          <w:sz w:val="35"/>
          <w:szCs w:val="35"/>
          <w:lang w:eastAsia="en-CA"/>
          <w14:ligatures w14:val="none"/>
        </w:rPr>
        <w:t>Rudy</w:t>
      </w:r>
      <w:r w:rsidR="0080579C">
        <w:rPr>
          <w:rFonts w:ascii="UICTFontTextStyleTallBody" w:eastAsia="Times New Roman" w:hAnsi="UICTFontTextStyleTallBody" w:cs="Arial"/>
          <w:color w:val="222222"/>
          <w:kern w:val="0"/>
          <w:sz w:val="35"/>
          <w:szCs w:val="35"/>
          <w:lang w:eastAsia="en-CA"/>
          <w14:ligatures w14:val="none"/>
        </w:rPr>
        <w:t xml:space="preserve"> Ruegsegger</w:t>
      </w:r>
    </w:p>
    <w:p w14:paraId="1EE90635" w14:textId="77777777" w:rsidR="006230C5" w:rsidRDefault="006230C5"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p>
    <w:p w14:paraId="4E37D677" w14:textId="04507D71"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Please welcome them to our fantastic association.</w:t>
      </w:r>
    </w:p>
    <w:p w14:paraId="4F2B807A" w14:textId="77777777" w:rsidR="001F1436" w:rsidRPr="001F1436" w:rsidRDefault="001F1436"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sidRPr="001F1436">
        <w:rPr>
          <w:rFonts w:ascii="UICTFontTextStyleTallBody" w:eastAsia="Times New Roman" w:hAnsi="UICTFontTextStyleTallBody" w:cs="Arial"/>
          <w:color w:val="222222"/>
          <w:kern w:val="0"/>
          <w:sz w:val="35"/>
          <w:szCs w:val="35"/>
          <w:lang w:eastAsia="en-CA"/>
          <w14:ligatures w14:val="none"/>
        </w:rPr>
        <w:t> </w:t>
      </w:r>
    </w:p>
    <w:p w14:paraId="52EC9BB7" w14:textId="2B0BCCBD" w:rsidR="001F1436" w:rsidRPr="001F1436" w:rsidRDefault="006230C5" w:rsidP="001F1436">
      <w:pPr>
        <w:spacing w:after="0" w:line="324" w:lineRule="atLeast"/>
        <w:rPr>
          <w:rFonts w:ascii="UICTFontTextStyleTallBody" w:eastAsia="Times New Roman" w:hAnsi="UICTFontTextStyleTallBody" w:cs="Arial"/>
          <w:color w:val="222222"/>
          <w:kern w:val="0"/>
          <w:sz w:val="35"/>
          <w:szCs w:val="35"/>
          <w:lang w:eastAsia="en-CA"/>
          <w14:ligatures w14:val="none"/>
        </w:rPr>
      </w:pPr>
      <w:r>
        <w:rPr>
          <w:rFonts w:ascii="UICTFontTextStyleTallBody" w:eastAsia="Times New Roman" w:hAnsi="UICTFontTextStyleTallBody" w:cs="Arial"/>
          <w:color w:val="222222"/>
          <w:kern w:val="0"/>
          <w:sz w:val="35"/>
          <w:szCs w:val="35"/>
          <w:lang w:eastAsia="en-CA"/>
          <w14:ligatures w14:val="none"/>
        </w:rPr>
        <w:t xml:space="preserve">Special </w:t>
      </w:r>
      <w:r w:rsidR="001F1436" w:rsidRPr="001F1436">
        <w:rPr>
          <w:rFonts w:ascii="UICTFontTextStyleTallBody" w:eastAsia="Times New Roman" w:hAnsi="UICTFontTextStyleTallBody" w:cs="Arial"/>
          <w:color w:val="222222"/>
          <w:kern w:val="0"/>
          <w:sz w:val="35"/>
          <w:szCs w:val="35"/>
          <w:lang w:eastAsia="en-CA"/>
          <w14:ligatures w14:val="none"/>
        </w:rPr>
        <w:t>thank</w:t>
      </w:r>
      <w:r>
        <w:rPr>
          <w:rFonts w:ascii="UICTFontTextStyleTallBody" w:eastAsia="Times New Roman" w:hAnsi="UICTFontTextStyleTallBody" w:cs="Arial"/>
          <w:color w:val="222222"/>
          <w:kern w:val="0"/>
          <w:sz w:val="35"/>
          <w:szCs w:val="35"/>
          <w:lang w:eastAsia="en-CA"/>
          <w14:ligatures w14:val="none"/>
        </w:rPr>
        <w:t xml:space="preserve"> you to</w:t>
      </w:r>
      <w:r w:rsidR="001F1436" w:rsidRPr="001F1436">
        <w:rPr>
          <w:rFonts w:ascii="UICTFontTextStyleTallBody" w:eastAsia="Times New Roman" w:hAnsi="UICTFontTextStyleTallBody" w:cs="Arial"/>
          <w:color w:val="222222"/>
          <w:kern w:val="0"/>
          <w:sz w:val="35"/>
          <w:szCs w:val="35"/>
          <w:lang w:eastAsia="en-CA"/>
          <w14:ligatures w14:val="none"/>
        </w:rPr>
        <w:t xml:space="preserve"> Jim and Pat Ogilvie for hosting us today.</w:t>
      </w:r>
    </w:p>
    <w:p w14:paraId="5A1E9BB0"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br/>
        <w:t>Let’s now move on the meeting and association business.</w:t>
      </w:r>
    </w:p>
    <w:p w14:paraId="63479177" w14:textId="77777777" w:rsidR="001F1436" w:rsidRPr="001F1436" w:rsidRDefault="001F1436" w:rsidP="001F1436">
      <w:pPr>
        <w:spacing w:after="0" w:line="324" w:lineRule="atLeast"/>
        <w:ind w:left="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4BA47CF6" w14:textId="77777777" w:rsidR="001F1436" w:rsidRDefault="001F1436" w:rsidP="001F1436">
      <w:pPr>
        <w:spacing w:after="0" w:line="240" w:lineRule="auto"/>
        <w:rPr>
          <w:rFonts w:ascii="Arial" w:eastAsia="Times New Roman" w:hAnsi="Arial" w:cs="Arial"/>
          <w:color w:val="222222"/>
          <w:kern w:val="0"/>
          <w:sz w:val="27"/>
          <w:szCs w:val="27"/>
          <w:lang w:eastAsia="en-CA"/>
          <w14:ligatures w14:val="none"/>
        </w:rPr>
      </w:pPr>
      <w:r w:rsidRPr="001F1436">
        <w:rPr>
          <w:rFonts w:ascii="Arial" w:eastAsia="Times New Roman" w:hAnsi="Arial" w:cs="Arial"/>
          <w:b/>
          <w:bCs/>
          <w:color w:val="222222"/>
          <w:kern w:val="0"/>
          <w:sz w:val="27"/>
          <w:szCs w:val="27"/>
          <w:lang w:eastAsia="en-CA"/>
          <w14:ligatures w14:val="none"/>
        </w:rPr>
        <w:t>2. </w:t>
      </w:r>
      <w:r w:rsidRPr="001F1436">
        <w:rPr>
          <w:rFonts w:ascii="Arial" w:eastAsia="Times New Roman" w:hAnsi="Arial" w:cs="Arial"/>
          <w:color w:val="222222"/>
          <w:kern w:val="0"/>
          <w:sz w:val="27"/>
          <w:szCs w:val="27"/>
          <w:lang w:eastAsia="en-CA"/>
          <w14:ligatures w14:val="none"/>
        </w:rPr>
        <w:t>Review and approval of the 2019 minutes – Bill Willekes</w:t>
      </w:r>
    </w:p>
    <w:p w14:paraId="69B04DB4" w14:textId="6A6E9508" w:rsidR="00632827" w:rsidRPr="001F1436" w:rsidRDefault="00632827" w:rsidP="001F1436">
      <w:pPr>
        <w:spacing w:after="0" w:line="240" w:lineRule="auto"/>
        <w:rPr>
          <w:rFonts w:ascii="Arial" w:eastAsia="Times New Roman" w:hAnsi="Arial" w:cs="Arial"/>
          <w:color w:val="222222"/>
          <w:kern w:val="0"/>
          <w:sz w:val="27"/>
          <w:szCs w:val="27"/>
          <w:lang w:eastAsia="en-CA"/>
          <w14:ligatures w14:val="none"/>
        </w:rPr>
      </w:pPr>
      <w:r>
        <w:rPr>
          <w:rFonts w:ascii="Arial" w:eastAsia="Times New Roman" w:hAnsi="Arial" w:cs="Arial"/>
          <w:color w:val="222222"/>
          <w:kern w:val="0"/>
          <w:sz w:val="27"/>
          <w:szCs w:val="27"/>
          <w:lang w:eastAsia="en-CA"/>
          <w14:ligatures w14:val="none"/>
        </w:rPr>
        <w:tab/>
        <w:t>Acceptance of minutes; Duncan Hardie and Bill Willekes</w:t>
      </w:r>
    </w:p>
    <w:p w14:paraId="005AD771" w14:textId="77777777" w:rsidR="001F1436" w:rsidRPr="001F1436" w:rsidRDefault="001F1436" w:rsidP="001F1436">
      <w:pPr>
        <w:spacing w:after="0" w:line="324" w:lineRule="atLeast"/>
        <w:ind w:left="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54AF961C" w14:textId="357E96E4" w:rsidR="00726806" w:rsidRPr="001F1436" w:rsidRDefault="001F1436" w:rsidP="001F1436">
      <w:pPr>
        <w:spacing w:after="0" w:line="240" w:lineRule="auto"/>
        <w:rPr>
          <w:rFonts w:ascii="Arial" w:eastAsia="Times New Roman" w:hAnsi="Arial" w:cs="Arial"/>
          <w:color w:val="222222"/>
          <w:kern w:val="0"/>
          <w:sz w:val="29"/>
          <w:szCs w:val="29"/>
          <w:lang w:eastAsia="en-CA"/>
          <w14:ligatures w14:val="none"/>
        </w:rPr>
      </w:pPr>
      <w:r w:rsidRPr="001F1436">
        <w:rPr>
          <w:rFonts w:ascii="Arial" w:eastAsia="Times New Roman" w:hAnsi="Arial" w:cs="Arial"/>
          <w:b/>
          <w:bCs/>
          <w:color w:val="222222"/>
          <w:kern w:val="0"/>
          <w:sz w:val="27"/>
          <w:szCs w:val="27"/>
          <w:lang w:eastAsia="en-CA"/>
          <w14:ligatures w14:val="none"/>
        </w:rPr>
        <w:t>3. </w:t>
      </w:r>
      <w:r w:rsidRPr="001F1436">
        <w:rPr>
          <w:rFonts w:ascii="Arial" w:eastAsia="Times New Roman" w:hAnsi="Arial" w:cs="Arial"/>
          <w:color w:val="222222"/>
          <w:kern w:val="0"/>
          <w:sz w:val="29"/>
          <w:szCs w:val="29"/>
          <w:lang w:eastAsia="en-CA"/>
          <w14:ligatures w14:val="none"/>
        </w:rPr>
        <w:t>Lake Business – Tina C</w:t>
      </w:r>
      <w:r w:rsidR="00726806">
        <w:rPr>
          <w:rFonts w:ascii="Arial" w:eastAsia="Times New Roman" w:hAnsi="Arial" w:cs="Arial"/>
          <w:color w:val="222222"/>
          <w:kern w:val="0"/>
          <w:sz w:val="29"/>
          <w:szCs w:val="29"/>
          <w:lang w:eastAsia="en-CA"/>
          <w14:ligatures w14:val="none"/>
        </w:rPr>
        <w:t>ollins</w:t>
      </w:r>
    </w:p>
    <w:p w14:paraId="1BA018C5" w14:textId="77777777" w:rsidR="001F1436" w:rsidRPr="001F1436" w:rsidRDefault="001F1436" w:rsidP="001F1436">
      <w:pPr>
        <w:spacing w:after="0" w:line="324" w:lineRule="atLeast"/>
        <w:ind w:left="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67E30CC3" w14:textId="77777777" w:rsidR="001F1436" w:rsidRPr="001F1436" w:rsidRDefault="001F1436" w:rsidP="001F1436">
      <w:pPr>
        <w:spacing w:after="0" w:line="240" w:lineRule="auto"/>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A. </w:t>
      </w:r>
      <w:r w:rsidRPr="001F1436">
        <w:rPr>
          <w:rFonts w:ascii="Arial" w:eastAsia="Times New Roman" w:hAnsi="Arial" w:cs="Arial"/>
          <w:b/>
          <w:bCs/>
          <w:color w:val="222222"/>
          <w:kern w:val="0"/>
          <w:sz w:val="27"/>
          <w:szCs w:val="27"/>
          <w:u w:val="single"/>
          <w:lang w:eastAsia="en-CA"/>
          <w14:ligatures w14:val="none"/>
        </w:rPr>
        <w:t>Gypsy Moths Update </w:t>
      </w:r>
    </w:p>
    <w:p w14:paraId="0C6D94D2"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62F2F90E"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Well, this discussion will be short and sweet!  Not sure about all of you but what a relief that we only saw 3 very small caterpillars this year.  No moths!!  In addition to the natural virus,  I can tell you that everyone’s hard work with the traps and embracing the spraying has helped give the trees a chance to recover.  The hope with this year’s spraying is that it may have helped either stop or slow down the next species on the horizon.  Please keep the traps as we never know but fingers crossed we won’t need them for a few years.</w:t>
      </w:r>
    </w:p>
    <w:p w14:paraId="1E4973D7"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p>
    <w:p w14:paraId="02EDCC36"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Let’s hope this topic is not on the agenda for a long, long time.</w:t>
      </w:r>
    </w:p>
    <w:p w14:paraId="77BFE391"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p>
    <w:p w14:paraId="6984D5E6" w14:textId="77777777" w:rsidR="00726806" w:rsidRDefault="00726806" w:rsidP="004D61BE">
      <w:pPr>
        <w:pStyle w:val="ListParagraph"/>
        <w:numPr>
          <w:ilvl w:val="0"/>
          <w:numId w:val="2"/>
        </w:numPr>
        <w:spacing w:after="0" w:line="324" w:lineRule="atLeast"/>
        <w:ind w:left="795"/>
        <w:rPr>
          <w:rFonts w:ascii="Arial" w:eastAsia="Times New Roman" w:hAnsi="Arial" w:cs="Arial"/>
          <w:color w:val="222222"/>
          <w:kern w:val="0"/>
          <w:sz w:val="27"/>
          <w:szCs w:val="27"/>
          <w:lang w:eastAsia="en-CA"/>
          <w14:ligatures w14:val="none"/>
        </w:rPr>
      </w:pPr>
      <w:r w:rsidRPr="00726806">
        <w:rPr>
          <w:rFonts w:ascii="Arial" w:eastAsia="Times New Roman" w:hAnsi="Arial" w:cs="Arial"/>
          <w:color w:val="222222"/>
          <w:kern w:val="0"/>
          <w:sz w:val="27"/>
          <w:szCs w:val="27"/>
          <w:lang w:eastAsia="en-CA"/>
          <w14:ligatures w14:val="none"/>
        </w:rPr>
        <w:t>Duncan asked if we felt that this last spray was successful this year.  Answer provided was that we believe the 1</w:t>
      </w:r>
      <w:r w:rsidRPr="00726806">
        <w:rPr>
          <w:rFonts w:ascii="Arial" w:eastAsia="Times New Roman" w:hAnsi="Arial" w:cs="Arial"/>
          <w:color w:val="222222"/>
          <w:kern w:val="0"/>
          <w:sz w:val="27"/>
          <w:szCs w:val="27"/>
          <w:vertAlign w:val="superscript"/>
          <w:lang w:eastAsia="en-CA"/>
          <w14:ligatures w14:val="none"/>
        </w:rPr>
        <w:t>st</w:t>
      </w:r>
      <w:r w:rsidRPr="00726806">
        <w:rPr>
          <w:rFonts w:ascii="Arial" w:eastAsia="Times New Roman" w:hAnsi="Arial" w:cs="Arial"/>
          <w:color w:val="222222"/>
          <w:kern w:val="0"/>
          <w:sz w:val="27"/>
          <w:szCs w:val="27"/>
          <w:lang w:eastAsia="en-CA"/>
          <w14:ligatures w14:val="none"/>
        </w:rPr>
        <w:t xml:space="preserve"> year of spraying was very successful, </w:t>
      </w:r>
      <w:r>
        <w:rPr>
          <w:rFonts w:ascii="Arial" w:eastAsia="Times New Roman" w:hAnsi="Arial" w:cs="Arial"/>
          <w:color w:val="222222"/>
          <w:kern w:val="0"/>
          <w:sz w:val="27"/>
          <w:szCs w:val="27"/>
          <w:lang w:eastAsia="en-CA"/>
          <w14:ligatures w14:val="none"/>
        </w:rPr>
        <w:t>and second year…not sure</w:t>
      </w:r>
    </w:p>
    <w:p w14:paraId="43016255" w14:textId="167E0826" w:rsidR="00726806" w:rsidRDefault="00726806" w:rsidP="00726806">
      <w:pPr>
        <w:pStyle w:val="ListParagraph"/>
        <w:numPr>
          <w:ilvl w:val="1"/>
          <w:numId w:val="2"/>
        </w:numPr>
        <w:spacing w:after="0" w:line="324" w:lineRule="atLeast"/>
        <w:rPr>
          <w:rFonts w:ascii="Arial" w:eastAsia="Times New Roman" w:hAnsi="Arial" w:cs="Arial"/>
          <w:color w:val="222222"/>
          <w:kern w:val="0"/>
          <w:sz w:val="27"/>
          <w:szCs w:val="27"/>
          <w:lang w:eastAsia="en-CA"/>
          <w14:ligatures w14:val="none"/>
        </w:rPr>
      </w:pPr>
      <w:r>
        <w:rPr>
          <w:rFonts w:ascii="Arial" w:eastAsia="Times New Roman" w:hAnsi="Arial" w:cs="Arial"/>
          <w:color w:val="222222"/>
          <w:kern w:val="0"/>
          <w:sz w:val="27"/>
          <w:szCs w:val="27"/>
          <w:lang w:eastAsia="en-CA"/>
          <w14:ligatures w14:val="none"/>
        </w:rPr>
        <w:t>John Ward (also have a place on Stoney Lake) said that the moths were horrible at Stoney Lake last year and since BTK is not waterproof, if it rains after an application or if it is windy, it reduces the efficacy of BTK.</w:t>
      </w:r>
    </w:p>
    <w:p w14:paraId="2D185CDC" w14:textId="2D023FFE" w:rsidR="001F1436" w:rsidRPr="00726806" w:rsidRDefault="001F1436" w:rsidP="00726806">
      <w:pPr>
        <w:spacing w:after="0" w:line="324" w:lineRule="atLeast"/>
        <w:rPr>
          <w:rFonts w:ascii="Arial" w:eastAsia="Times New Roman" w:hAnsi="Arial" w:cs="Arial"/>
          <w:color w:val="222222"/>
          <w:kern w:val="0"/>
          <w:sz w:val="27"/>
          <w:szCs w:val="27"/>
          <w:lang w:eastAsia="en-CA"/>
          <w14:ligatures w14:val="none"/>
        </w:rPr>
      </w:pPr>
    </w:p>
    <w:p w14:paraId="1AAF3DD7"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p>
    <w:p w14:paraId="4FE41362"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30"/>
          <w:szCs w:val="30"/>
          <w:lang w:eastAsia="en-CA"/>
          <w14:ligatures w14:val="none"/>
        </w:rPr>
        <w:t>     B. Whiteduck Provincial Park</w:t>
      </w:r>
    </w:p>
    <w:p w14:paraId="7BC86BDE"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p>
    <w:p w14:paraId="52DF189C" w14:textId="3C0F9111"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0"/>
          <w:szCs w:val="30"/>
          <w:lang w:eastAsia="en-CA"/>
          <w14:ligatures w14:val="none"/>
        </w:rPr>
        <w:t>Following the update sent out earlier this year by the stakeholder lead, a proposal has been made that the portion of Big Gull Lake in question at the eastern end of the lake will be designated part of the Hungry Lake Conservation Reserve.  What does that mean?  If approved then the following is what a Conservation Reserve means:</w:t>
      </w:r>
    </w:p>
    <w:p w14:paraId="53C00757"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p>
    <w:p w14:paraId="08E67950" w14:textId="77777777" w:rsidR="001F1436" w:rsidRPr="001F1436" w:rsidRDefault="001F1436" w:rsidP="001F1436">
      <w:pPr>
        <w:spacing w:after="384" w:line="240" w:lineRule="auto"/>
        <w:textAlignment w:val="baseline"/>
        <w:rPr>
          <w:rFonts w:ascii="Noto Serif" w:eastAsia="Times New Roman" w:hAnsi="Noto Serif" w:cs="Noto Serif"/>
          <w:color w:val="333333"/>
          <w:kern w:val="0"/>
          <w:sz w:val="24"/>
          <w:szCs w:val="24"/>
          <w:lang w:eastAsia="en-CA"/>
          <w14:ligatures w14:val="none"/>
        </w:rPr>
      </w:pPr>
      <w:r w:rsidRPr="001F1436">
        <w:rPr>
          <w:rFonts w:ascii="Noto Serif" w:eastAsia="Times New Roman" w:hAnsi="Noto Serif" w:cs="Noto Serif"/>
          <w:color w:val="333333"/>
          <w:kern w:val="0"/>
          <w:sz w:val="29"/>
          <w:szCs w:val="29"/>
          <w:lang w:eastAsia="en-CA"/>
          <w14:ligatures w14:val="none"/>
        </w:rPr>
        <w:t>They protect sensitive and important places and enable visitors to participate in environmentally-responsible recreational activities, such as hiking, canoeing, hunting, fishing, and more. They allow for ecologically-sustainable land uses and research to take place.</w:t>
      </w:r>
    </w:p>
    <w:p w14:paraId="0CC8AA56" w14:textId="77777777" w:rsidR="001F1436" w:rsidRPr="001F1436" w:rsidRDefault="001F1436" w:rsidP="001F1436">
      <w:pPr>
        <w:spacing w:after="384" w:line="240" w:lineRule="auto"/>
        <w:textAlignment w:val="baseline"/>
        <w:rPr>
          <w:rFonts w:ascii="Noto Serif" w:eastAsia="Times New Roman" w:hAnsi="Noto Serif" w:cs="Noto Serif"/>
          <w:color w:val="333333"/>
          <w:kern w:val="0"/>
          <w:sz w:val="24"/>
          <w:szCs w:val="24"/>
          <w:lang w:eastAsia="en-CA"/>
          <w14:ligatures w14:val="none"/>
        </w:rPr>
      </w:pPr>
      <w:r w:rsidRPr="001F1436">
        <w:rPr>
          <w:rFonts w:ascii="Noto Serif" w:eastAsia="Times New Roman" w:hAnsi="Noto Serif" w:cs="Noto Serif"/>
          <w:color w:val="333333"/>
          <w:kern w:val="0"/>
          <w:sz w:val="29"/>
          <w:szCs w:val="29"/>
          <w:lang w:eastAsia="en-CA"/>
          <w14:ligatures w14:val="none"/>
        </w:rPr>
        <w:t>Like provincial parks, conservation reserves are selected and designed based on their ecological, geological, and cultural heritage features, and are selected using very specific criteria.</w:t>
      </w:r>
    </w:p>
    <w:p w14:paraId="093B6888" w14:textId="186A9313" w:rsidR="001F1436" w:rsidRPr="001F1436" w:rsidRDefault="001F1436" w:rsidP="001F1436">
      <w:pPr>
        <w:spacing w:after="384" w:line="240" w:lineRule="auto"/>
        <w:textAlignment w:val="baseline"/>
        <w:rPr>
          <w:rFonts w:ascii="Noto Serif" w:eastAsia="Times New Roman" w:hAnsi="Noto Serif" w:cs="Noto Serif"/>
          <w:color w:val="333333"/>
          <w:kern w:val="0"/>
          <w:sz w:val="24"/>
          <w:szCs w:val="24"/>
          <w:lang w:eastAsia="en-CA"/>
          <w14:ligatures w14:val="none"/>
        </w:rPr>
      </w:pPr>
      <w:r w:rsidRPr="001F1436">
        <w:rPr>
          <w:rFonts w:ascii="Noto Serif" w:eastAsia="Times New Roman" w:hAnsi="Noto Serif" w:cs="Noto Serif"/>
          <w:color w:val="333333"/>
          <w:kern w:val="0"/>
          <w:sz w:val="29"/>
          <w:szCs w:val="29"/>
          <w:lang w:eastAsia="en-CA"/>
          <w14:ligatures w14:val="none"/>
        </w:rPr>
        <w:t>They do not have a classification system like provincial parks, and typically do not have operating facilities, programs, or closure dates.  In other words</w:t>
      </w:r>
      <w:r w:rsidR="00B24E8F">
        <w:rPr>
          <w:rFonts w:ascii="Noto Serif" w:eastAsia="Times New Roman" w:hAnsi="Noto Serif" w:cs="Noto Serif"/>
          <w:color w:val="333333"/>
          <w:kern w:val="0"/>
          <w:sz w:val="29"/>
          <w:szCs w:val="29"/>
          <w:lang w:eastAsia="en-CA"/>
          <w14:ligatures w14:val="none"/>
        </w:rPr>
        <w:t>,</w:t>
      </w:r>
      <w:r w:rsidRPr="001F1436">
        <w:rPr>
          <w:rFonts w:ascii="Noto Serif" w:eastAsia="Times New Roman" w:hAnsi="Noto Serif" w:cs="Noto Serif"/>
          <w:color w:val="333333"/>
          <w:kern w:val="0"/>
          <w:sz w:val="29"/>
          <w:szCs w:val="29"/>
          <w:lang w:eastAsia="en-CA"/>
          <w14:ligatures w14:val="none"/>
        </w:rPr>
        <w:t xml:space="preserve"> they are not like Conservation Areas or Provincial Parks.</w:t>
      </w:r>
    </w:p>
    <w:p w14:paraId="4725E13A" w14:textId="77777777" w:rsidR="001F1436" w:rsidRPr="001F1436" w:rsidRDefault="001F1436" w:rsidP="001F1436">
      <w:pPr>
        <w:spacing w:after="0" w:line="240" w:lineRule="auto"/>
        <w:textAlignment w:val="baseline"/>
        <w:rPr>
          <w:rFonts w:ascii="Noto Serif" w:eastAsia="Times New Roman" w:hAnsi="Noto Serif" w:cs="Noto Serif"/>
          <w:color w:val="333333"/>
          <w:kern w:val="0"/>
          <w:sz w:val="24"/>
          <w:szCs w:val="24"/>
          <w:lang w:eastAsia="en-CA"/>
          <w14:ligatures w14:val="none"/>
        </w:rPr>
      </w:pPr>
      <w:r w:rsidRPr="001F1436">
        <w:rPr>
          <w:rFonts w:ascii="Noto Serif" w:eastAsia="Times New Roman" w:hAnsi="Noto Serif" w:cs="Noto Serif"/>
          <w:color w:val="333333"/>
          <w:kern w:val="0"/>
          <w:sz w:val="30"/>
          <w:szCs w:val="30"/>
          <w:shd w:val="clear" w:color="auto" w:fill="FFFFFF"/>
          <w:lang w:eastAsia="en-CA"/>
          <w14:ligatures w14:val="none"/>
        </w:rPr>
        <w:t>Both conservation reserves and conservation areas focus on protection of natural environments, however conservation </w:t>
      </w:r>
      <w:r w:rsidRPr="001F1436">
        <w:rPr>
          <w:rFonts w:ascii="Noto Serif" w:eastAsia="Times New Roman" w:hAnsi="Noto Serif" w:cs="Noto Serif"/>
          <w:i/>
          <w:iCs/>
          <w:color w:val="333333"/>
          <w:kern w:val="0"/>
          <w:sz w:val="30"/>
          <w:szCs w:val="30"/>
          <w:bdr w:val="none" w:sz="0" w:space="0" w:color="auto" w:frame="1"/>
          <w:lang w:eastAsia="en-CA"/>
          <w14:ligatures w14:val="none"/>
        </w:rPr>
        <w:t>areas</w:t>
      </w:r>
      <w:r w:rsidRPr="001F1436">
        <w:rPr>
          <w:rFonts w:ascii="Noto Serif" w:eastAsia="Times New Roman" w:hAnsi="Noto Serif" w:cs="Noto Serif"/>
          <w:color w:val="333333"/>
          <w:kern w:val="0"/>
          <w:sz w:val="30"/>
          <w:szCs w:val="30"/>
          <w:shd w:val="clear" w:color="auto" w:fill="FFFFFF"/>
          <w:lang w:eastAsia="en-CA"/>
          <w14:ligatures w14:val="none"/>
        </w:rPr>
        <w:t> are not managed by the Ministry of the Environment, Conservation and Parks and Conservation Reserves are, an important distinction.</w:t>
      </w:r>
    </w:p>
    <w:p w14:paraId="15866A1D" w14:textId="77777777" w:rsidR="00726806" w:rsidRDefault="00726806" w:rsidP="001F1436">
      <w:pPr>
        <w:spacing w:after="384" w:line="240" w:lineRule="auto"/>
        <w:textAlignment w:val="baseline"/>
        <w:rPr>
          <w:rFonts w:ascii="Noto Serif" w:eastAsia="Times New Roman" w:hAnsi="Noto Serif" w:cs="Noto Serif"/>
          <w:color w:val="333333"/>
          <w:kern w:val="0"/>
          <w:sz w:val="30"/>
          <w:szCs w:val="30"/>
          <w:shd w:val="clear" w:color="auto" w:fill="FFFFFF"/>
          <w:lang w:eastAsia="en-CA"/>
          <w14:ligatures w14:val="none"/>
        </w:rPr>
      </w:pPr>
    </w:p>
    <w:p w14:paraId="5933D1FA" w14:textId="240884EC" w:rsidR="001F1436" w:rsidRPr="00A6295D" w:rsidRDefault="00CF1C7A" w:rsidP="00CF1C7A">
      <w:pPr>
        <w:spacing w:after="384" w:line="240" w:lineRule="auto"/>
        <w:textAlignment w:val="baseline"/>
        <w:rPr>
          <w:rFonts w:ascii="Noto Serif" w:eastAsia="Times New Roman" w:hAnsi="Noto Serif" w:cs="Noto Serif"/>
          <w:b/>
          <w:bCs/>
          <w:color w:val="2E74B5" w:themeColor="accent5" w:themeShade="BF"/>
          <w:kern w:val="0"/>
          <w:sz w:val="32"/>
          <w:szCs w:val="32"/>
          <w:lang w:eastAsia="en-CA"/>
          <w14:ligatures w14:val="none"/>
        </w:rPr>
      </w:pPr>
      <w:r w:rsidRPr="00A6295D">
        <w:rPr>
          <w:rFonts w:ascii="Noto Serif" w:eastAsia="Times New Roman" w:hAnsi="Noto Serif" w:cs="Noto Serif"/>
          <w:b/>
          <w:bCs/>
          <w:color w:val="2E74B5" w:themeColor="accent5" w:themeShade="BF"/>
          <w:kern w:val="0"/>
          <w:sz w:val="32"/>
          <w:szCs w:val="32"/>
          <w:lang w:eastAsia="en-CA"/>
          <w14:ligatures w14:val="none"/>
        </w:rPr>
        <w:t>UPDATE:  The proposal to include the parcel of land in the Hungry Lake Conservation Reserve has been accepted please see attached documents for more details.</w:t>
      </w:r>
    </w:p>
    <w:p w14:paraId="4ABDF536" w14:textId="77777777" w:rsidR="00A6295D" w:rsidRDefault="00A6295D" w:rsidP="00A6295D">
      <w:pPr>
        <w:widowControl w:val="0"/>
        <w:pBdr>
          <w:top w:val="nil"/>
          <w:left w:val="nil"/>
          <w:bottom w:val="nil"/>
          <w:right w:val="nil"/>
          <w:between w:val="nil"/>
        </w:pBdr>
        <w:spacing w:before="192" w:line="240" w:lineRule="auto"/>
        <w:ind w:left="1533"/>
        <w:rPr>
          <w:rFonts w:ascii="Calibri" w:eastAsia="Calibri" w:hAnsi="Calibri" w:cs="Calibri"/>
          <w:b/>
          <w:color w:val="0475BC"/>
          <w:sz w:val="24"/>
          <w:szCs w:val="24"/>
        </w:rPr>
      </w:pPr>
      <w:r>
        <w:rPr>
          <w:rFonts w:ascii="Calibri" w:eastAsia="Calibri" w:hAnsi="Calibri" w:cs="Calibri"/>
          <w:b/>
          <w:color w:val="0475BC"/>
          <w:sz w:val="24"/>
          <w:szCs w:val="24"/>
        </w:rPr>
        <w:t xml:space="preserve">Indigenous Relations Unit </w:t>
      </w:r>
      <w:r>
        <w:rPr>
          <w:noProof/>
        </w:rPr>
        <w:drawing>
          <wp:anchor distT="19050" distB="19050" distL="19050" distR="19050" simplePos="0" relativeHeight="251656192" behindDoc="0" locked="0" layoutInCell="1" hidden="0" allowOverlap="1" wp14:anchorId="2341BABE" wp14:editId="2BA5DF3F">
            <wp:simplePos x="0" y="0"/>
            <wp:positionH relativeFrom="column">
              <wp:posOffset>19050</wp:posOffset>
            </wp:positionH>
            <wp:positionV relativeFrom="paragraph">
              <wp:posOffset>-102996</wp:posOffset>
            </wp:positionV>
            <wp:extent cx="685711" cy="987425"/>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85711" cy="987425"/>
                    </a:xfrm>
                    <a:prstGeom prst="rect">
                      <a:avLst/>
                    </a:prstGeom>
                    <a:ln/>
                  </pic:spPr>
                </pic:pic>
              </a:graphicData>
            </a:graphic>
          </wp:anchor>
        </w:drawing>
      </w:r>
    </w:p>
    <w:p w14:paraId="7474E664" w14:textId="77777777" w:rsidR="00A6295D" w:rsidRDefault="00A6295D" w:rsidP="00A6295D">
      <w:pPr>
        <w:widowControl w:val="0"/>
        <w:pBdr>
          <w:top w:val="nil"/>
          <w:left w:val="nil"/>
          <w:bottom w:val="nil"/>
          <w:right w:val="nil"/>
          <w:between w:val="nil"/>
        </w:pBdr>
        <w:spacing w:before="12" w:line="240" w:lineRule="auto"/>
        <w:ind w:left="1527"/>
        <w:rPr>
          <w:rFonts w:ascii="Calibri" w:eastAsia="Calibri" w:hAnsi="Calibri" w:cs="Calibri"/>
          <w:b/>
          <w:color w:val="0475BC"/>
          <w:sz w:val="24"/>
          <w:szCs w:val="24"/>
        </w:rPr>
      </w:pPr>
      <w:r>
        <w:rPr>
          <w:rFonts w:ascii="Calibri" w:eastAsia="Calibri" w:hAnsi="Calibri" w:cs="Calibri"/>
          <w:b/>
          <w:color w:val="0475BC"/>
          <w:sz w:val="24"/>
          <w:szCs w:val="24"/>
        </w:rPr>
        <w:t xml:space="preserve">300 Water Street </w:t>
      </w:r>
    </w:p>
    <w:p w14:paraId="43B778FF" w14:textId="77777777" w:rsidR="00A6295D" w:rsidRDefault="00A6295D" w:rsidP="00A6295D">
      <w:pPr>
        <w:widowControl w:val="0"/>
        <w:pBdr>
          <w:top w:val="nil"/>
          <w:left w:val="nil"/>
          <w:bottom w:val="nil"/>
          <w:right w:val="nil"/>
          <w:between w:val="nil"/>
        </w:pBdr>
        <w:spacing w:before="12" w:line="240" w:lineRule="auto"/>
        <w:ind w:left="1521"/>
        <w:rPr>
          <w:rFonts w:ascii="Calibri" w:eastAsia="Calibri" w:hAnsi="Calibri" w:cs="Calibri"/>
          <w:b/>
          <w:color w:val="0475BC"/>
          <w:sz w:val="24"/>
          <w:szCs w:val="24"/>
        </w:rPr>
      </w:pPr>
      <w:r>
        <w:rPr>
          <w:rFonts w:ascii="Calibri" w:eastAsia="Calibri" w:hAnsi="Calibri" w:cs="Calibri"/>
          <w:b/>
          <w:color w:val="0475BC"/>
          <w:sz w:val="24"/>
          <w:szCs w:val="24"/>
        </w:rPr>
        <w:t>4</w:t>
      </w:r>
      <w:r>
        <w:rPr>
          <w:rFonts w:ascii="Calibri" w:eastAsia="Calibri" w:hAnsi="Calibri" w:cs="Calibri"/>
          <w:b/>
          <w:color w:val="0475BC"/>
          <w:sz w:val="26"/>
          <w:szCs w:val="26"/>
          <w:vertAlign w:val="superscript"/>
        </w:rPr>
        <w:t xml:space="preserve">th </w:t>
      </w:r>
      <w:r>
        <w:rPr>
          <w:rFonts w:ascii="Calibri" w:eastAsia="Calibri" w:hAnsi="Calibri" w:cs="Calibri"/>
          <w:b/>
          <w:color w:val="0475BC"/>
          <w:sz w:val="24"/>
          <w:szCs w:val="24"/>
        </w:rPr>
        <w:t xml:space="preserve">Floor, South Tower </w:t>
      </w:r>
    </w:p>
    <w:p w14:paraId="70A9B36A" w14:textId="77777777" w:rsidR="00A6295D" w:rsidRDefault="00A6295D" w:rsidP="00A6295D">
      <w:pPr>
        <w:widowControl w:val="0"/>
        <w:pBdr>
          <w:top w:val="nil"/>
          <w:left w:val="nil"/>
          <w:bottom w:val="nil"/>
          <w:right w:val="nil"/>
          <w:between w:val="nil"/>
        </w:pBdr>
        <w:spacing w:before="12" w:line="240" w:lineRule="auto"/>
        <w:ind w:left="1533"/>
        <w:rPr>
          <w:rFonts w:ascii="Calibri" w:eastAsia="Calibri" w:hAnsi="Calibri" w:cs="Calibri"/>
          <w:b/>
          <w:color w:val="0475BC"/>
          <w:sz w:val="24"/>
          <w:szCs w:val="24"/>
        </w:rPr>
      </w:pPr>
      <w:r>
        <w:rPr>
          <w:rFonts w:ascii="Calibri" w:eastAsia="Calibri" w:hAnsi="Calibri" w:cs="Calibri"/>
          <w:b/>
          <w:color w:val="0475BC"/>
          <w:sz w:val="24"/>
          <w:szCs w:val="24"/>
        </w:rPr>
        <w:t xml:space="preserve">Peterborough, ON, K9J 3C7 </w:t>
      </w:r>
    </w:p>
    <w:p w14:paraId="3954CF1C" w14:textId="77777777" w:rsidR="00A6295D" w:rsidRDefault="00A6295D" w:rsidP="00A6295D">
      <w:pPr>
        <w:widowControl w:val="0"/>
        <w:pBdr>
          <w:top w:val="nil"/>
          <w:left w:val="nil"/>
          <w:bottom w:val="nil"/>
          <w:right w:val="nil"/>
          <w:between w:val="nil"/>
        </w:pBdr>
        <w:spacing w:before="845" w:line="240" w:lineRule="auto"/>
        <w:ind w:left="20"/>
        <w:rPr>
          <w:rFonts w:ascii="Calibri" w:eastAsia="Calibri" w:hAnsi="Calibri" w:cs="Calibri"/>
          <w:color w:val="000000"/>
          <w:sz w:val="24"/>
          <w:szCs w:val="24"/>
        </w:rPr>
      </w:pPr>
      <w:r>
        <w:rPr>
          <w:rFonts w:ascii="Calibri" w:eastAsia="Calibri" w:hAnsi="Calibri" w:cs="Calibri"/>
          <w:color w:val="000000"/>
          <w:sz w:val="24"/>
          <w:szCs w:val="24"/>
        </w:rPr>
        <w:t xml:space="preserve">December 5, 2022 </w:t>
      </w:r>
    </w:p>
    <w:p w14:paraId="059A4AB4" w14:textId="77777777" w:rsidR="00A6295D" w:rsidRDefault="00A6295D" w:rsidP="00A6295D">
      <w:pPr>
        <w:widowControl w:val="0"/>
        <w:pBdr>
          <w:top w:val="nil"/>
          <w:left w:val="nil"/>
          <w:bottom w:val="nil"/>
          <w:right w:val="nil"/>
          <w:between w:val="nil"/>
        </w:pBdr>
        <w:spacing w:before="305" w:line="240" w:lineRule="auto"/>
        <w:ind w:left="1"/>
        <w:rPr>
          <w:rFonts w:ascii="Calibri" w:eastAsia="Calibri" w:hAnsi="Calibri" w:cs="Calibri"/>
          <w:color w:val="000000"/>
          <w:sz w:val="24"/>
          <w:szCs w:val="24"/>
        </w:rPr>
      </w:pPr>
      <w:r>
        <w:rPr>
          <w:rFonts w:ascii="Calibri" w:eastAsia="Calibri" w:hAnsi="Calibri" w:cs="Calibri"/>
          <w:color w:val="000000"/>
          <w:sz w:val="24"/>
          <w:szCs w:val="24"/>
        </w:rPr>
        <w:t xml:space="preserve">To whom this may concern, </w:t>
      </w:r>
    </w:p>
    <w:p w14:paraId="0B309397" w14:textId="77777777" w:rsidR="00A6295D" w:rsidRDefault="00A6295D" w:rsidP="00A6295D">
      <w:pPr>
        <w:widowControl w:val="0"/>
        <w:pBdr>
          <w:top w:val="nil"/>
          <w:left w:val="nil"/>
          <w:bottom w:val="nil"/>
          <w:right w:val="nil"/>
          <w:between w:val="nil"/>
        </w:pBdr>
        <w:spacing w:before="305" w:line="243" w:lineRule="auto"/>
        <w:ind w:left="1443" w:right="404" w:hanging="1435"/>
        <w:rPr>
          <w:rFonts w:ascii="Calibri" w:eastAsia="Calibri" w:hAnsi="Calibri" w:cs="Calibri"/>
          <w:b/>
          <w:color w:val="000000"/>
          <w:sz w:val="24"/>
          <w:szCs w:val="24"/>
        </w:rPr>
      </w:pPr>
      <w:r>
        <w:rPr>
          <w:rFonts w:ascii="Calibri" w:eastAsia="Calibri" w:hAnsi="Calibri" w:cs="Calibri"/>
          <w:b/>
          <w:color w:val="000000"/>
          <w:sz w:val="24"/>
          <w:szCs w:val="24"/>
        </w:rPr>
        <w:t xml:space="preserve">Subject: Proposal to amend a boundary by regulation to add Crown land to Hungry Lake  Conservation Reserve – Public notice for a Category B project evaluation under the  Algonquin Land Claim Declaration Order </w:t>
      </w:r>
    </w:p>
    <w:p w14:paraId="619AC42C" w14:textId="77777777" w:rsidR="00A6295D" w:rsidRDefault="00A6295D" w:rsidP="00A6295D">
      <w:pPr>
        <w:widowControl w:val="0"/>
        <w:pBdr>
          <w:top w:val="nil"/>
          <w:left w:val="nil"/>
          <w:bottom w:val="nil"/>
          <w:right w:val="nil"/>
          <w:between w:val="nil"/>
        </w:pBdr>
        <w:spacing w:before="302" w:line="244" w:lineRule="auto"/>
        <w:ind w:left="8" w:right="75" w:hanging="2"/>
        <w:rPr>
          <w:rFonts w:ascii="Calibri" w:eastAsia="Calibri" w:hAnsi="Calibri" w:cs="Calibri"/>
          <w:color w:val="000000"/>
          <w:sz w:val="24"/>
          <w:szCs w:val="24"/>
        </w:rPr>
      </w:pPr>
      <w:r>
        <w:rPr>
          <w:rFonts w:ascii="Calibri" w:eastAsia="Calibri" w:hAnsi="Calibri" w:cs="Calibri"/>
          <w:color w:val="000000"/>
          <w:sz w:val="24"/>
          <w:szCs w:val="24"/>
        </w:rPr>
        <w:t xml:space="preserve">Since 1991, the governments of Canada, Ontario and the Algonquins of Ontario (AOO) have been  negotiating towards a settlement of the Algonquin Land Claim. A key part of these negotiations is the  establishment of a recommended provincial park (Natural Environment Class) in the area of the Crotch  Lake Conservation Reserve, to be named Whiteduck Provincial Park. This recommendation was  included in the Algonquins of Ontario Agreement-in-Principle signed by the three negotiating parties  on October 18, 2016. </w:t>
      </w:r>
    </w:p>
    <w:p w14:paraId="0964AE4B" w14:textId="77777777" w:rsidR="00A6295D" w:rsidRDefault="00A6295D" w:rsidP="00A6295D">
      <w:pPr>
        <w:widowControl w:val="0"/>
        <w:pBdr>
          <w:top w:val="nil"/>
          <w:left w:val="nil"/>
          <w:bottom w:val="nil"/>
          <w:right w:val="nil"/>
          <w:between w:val="nil"/>
        </w:pBdr>
        <w:spacing w:before="334" w:line="243" w:lineRule="auto"/>
        <w:ind w:left="3" w:right="72" w:firstLine="7"/>
        <w:rPr>
          <w:rFonts w:ascii="Calibri" w:eastAsia="Calibri" w:hAnsi="Calibri" w:cs="Calibri"/>
          <w:color w:val="000000"/>
          <w:sz w:val="24"/>
          <w:szCs w:val="24"/>
        </w:rPr>
      </w:pPr>
      <w:r>
        <w:rPr>
          <w:rFonts w:ascii="Calibri" w:eastAsia="Calibri" w:hAnsi="Calibri" w:cs="Calibri"/>
          <w:color w:val="000000"/>
          <w:sz w:val="24"/>
          <w:szCs w:val="24"/>
        </w:rPr>
        <w:t xml:space="preserve">Consultation was conducted regarding the proposed boundary for the recommended Whiteduck  Provincial Park in fall 2020. As a result of stakeholder feedback on that proposal, the negotiation  parties agreed to consider adding the Crown lands southeast of Big Gull Lake and south of Mink Lake,  that were originally proposed as part of the recommended Whiteduck Provincial Park, to Hungry Lake  Conservation Reserve instead. Unopened road allowances currently not included in the existing Hungry Lake Conservation Reserve boundary are also being considered for addition to the conservation  reserve. A map is attached. The proposed boundary of the recommended Whiteduck Provincial Park  otherwise remains unchanged.  </w:t>
      </w:r>
    </w:p>
    <w:p w14:paraId="767F32B5" w14:textId="77777777" w:rsidR="00A6295D" w:rsidRDefault="00A6295D" w:rsidP="00A6295D">
      <w:pPr>
        <w:widowControl w:val="0"/>
        <w:pBdr>
          <w:top w:val="nil"/>
          <w:left w:val="nil"/>
          <w:bottom w:val="nil"/>
          <w:right w:val="nil"/>
          <w:between w:val="nil"/>
        </w:pBdr>
        <w:spacing w:before="248" w:line="244" w:lineRule="auto"/>
        <w:ind w:left="1" w:hanging="2"/>
        <w:rPr>
          <w:rFonts w:ascii="Calibri" w:eastAsia="Calibri" w:hAnsi="Calibri" w:cs="Calibri"/>
          <w:color w:val="000000"/>
          <w:sz w:val="24"/>
          <w:szCs w:val="24"/>
        </w:rPr>
      </w:pPr>
      <w:r>
        <w:rPr>
          <w:rFonts w:ascii="Calibri" w:eastAsia="Calibri" w:hAnsi="Calibri" w:cs="Calibri"/>
          <w:color w:val="000000"/>
          <w:sz w:val="24"/>
          <w:szCs w:val="24"/>
        </w:rPr>
        <w:t xml:space="preserve">This alternate proposal provides for the protection of the ecological, historical and cultural features of  the area, while still maintaining recreational opportunities for the public to enjoy them. These were  key objectives for these lands identified by the negotiation parties. This alternate proposal represents a  willingness by all parties to help find a balanced approach to address stakeholder input.  </w:t>
      </w:r>
    </w:p>
    <w:p w14:paraId="08C94431" w14:textId="77777777" w:rsidR="00A6295D" w:rsidRDefault="00A6295D" w:rsidP="00A6295D">
      <w:pPr>
        <w:widowControl w:val="0"/>
        <w:pBdr>
          <w:top w:val="nil"/>
          <w:left w:val="nil"/>
          <w:bottom w:val="nil"/>
          <w:right w:val="nil"/>
          <w:between w:val="nil"/>
        </w:pBdr>
        <w:spacing w:before="300" w:line="243" w:lineRule="auto"/>
        <w:ind w:left="6" w:right="43" w:firstLine="13"/>
        <w:rPr>
          <w:rFonts w:ascii="Calibri" w:eastAsia="Calibri" w:hAnsi="Calibri" w:cs="Calibri"/>
          <w:color w:val="000000"/>
          <w:sz w:val="24"/>
          <w:szCs w:val="24"/>
        </w:rPr>
      </w:pPr>
      <w:r>
        <w:rPr>
          <w:rFonts w:ascii="Calibri" w:eastAsia="Calibri" w:hAnsi="Calibri" w:cs="Calibri"/>
          <w:color w:val="1A1A1A"/>
          <w:sz w:val="24"/>
          <w:szCs w:val="24"/>
          <w:highlight w:val="white"/>
        </w:rPr>
        <w:t xml:space="preserve">In order to amend, rescind or establish boundaries by regulation under the </w:t>
      </w:r>
      <w:r>
        <w:rPr>
          <w:rFonts w:ascii="Calibri" w:eastAsia="Calibri" w:hAnsi="Calibri" w:cs="Calibri"/>
          <w:i/>
          <w:color w:val="0066CC"/>
          <w:sz w:val="24"/>
          <w:szCs w:val="24"/>
          <w:highlight w:val="white"/>
          <w:u w:val="single"/>
        </w:rPr>
        <w:t xml:space="preserve">Provincial Parks and </w:t>
      </w:r>
      <w:r>
        <w:rPr>
          <w:rFonts w:ascii="Calibri" w:eastAsia="Calibri" w:hAnsi="Calibri" w:cs="Calibri"/>
          <w:i/>
          <w:color w:val="0066CC"/>
          <w:sz w:val="24"/>
          <w:szCs w:val="24"/>
        </w:rPr>
        <w:t xml:space="preserve"> </w:t>
      </w:r>
      <w:r>
        <w:rPr>
          <w:rFonts w:ascii="Calibri" w:eastAsia="Calibri" w:hAnsi="Calibri" w:cs="Calibri"/>
          <w:i/>
          <w:color w:val="0066CC"/>
          <w:sz w:val="24"/>
          <w:szCs w:val="24"/>
          <w:highlight w:val="white"/>
          <w:u w:val="single"/>
        </w:rPr>
        <w:t xml:space="preserve">Conservation Reserves Act, 2006 </w:t>
      </w:r>
      <w:r>
        <w:rPr>
          <w:rFonts w:ascii="Calibri" w:eastAsia="Calibri" w:hAnsi="Calibri" w:cs="Calibri"/>
          <w:color w:val="1A1A1A"/>
          <w:sz w:val="24"/>
          <w:szCs w:val="24"/>
          <w:highlight w:val="white"/>
        </w:rPr>
        <w:t>(</w:t>
      </w:r>
      <w:r>
        <w:rPr>
          <w:rFonts w:ascii="Calibri" w:eastAsia="Calibri" w:hAnsi="Calibri" w:cs="Calibri"/>
          <w:color w:val="000000"/>
          <w:sz w:val="24"/>
          <w:szCs w:val="24"/>
        </w:rPr>
        <w:t>PPCRA</w:t>
      </w:r>
      <w:r>
        <w:rPr>
          <w:rFonts w:ascii="Calibri" w:eastAsia="Calibri" w:hAnsi="Calibri" w:cs="Calibri"/>
          <w:color w:val="1A1A1A"/>
          <w:sz w:val="24"/>
          <w:szCs w:val="24"/>
          <w:highlight w:val="white"/>
        </w:rPr>
        <w:t xml:space="preserve">) Ontario must assess the potential environmental effects </w:t>
      </w:r>
      <w:r>
        <w:rPr>
          <w:rFonts w:ascii="Calibri" w:eastAsia="Calibri" w:hAnsi="Calibri" w:cs="Calibri"/>
          <w:color w:val="1A1A1A"/>
          <w:sz w:val="24"/>
          <w:szCs w:val="24"/>
        </w:rPr>
        <w:t xml:space="preserve"> </w:t>
      </w:r>
      <w:r>
        <w:rPr>
          <w:rFonts w:ascii="Calibri" w:eastAsia="Calibri" w:hAnsi="Calibri" w:cs="Calibri"/>
          <w:color w:val="1A1A1A"/>
          <w:sz w:val="24"/>
          <w:szCs w:val="24"/>
          <w:highlight w:val="white"/>
        </w:rPr>
        <w:t xml:space="preserve">associated with the projects and consult with the public, Indigenous communities and stakeholders </w:t>
      </w:r>
      <w:r>
        <w:rPr>
          <w:rFonts w:ascii="Calibri" w:eastAsia="Calibri" w:hAnsi="Calibri" w:cs="Calibri"/>
          <w:color w:val="1A1A1A"/>
          <w:sz w:val="24"/>
          <w:szCs w:val="24"/>
        </w:rPr>
        <w:t xml:space="preserve"> </w:t>
      </w:r>
      <w:r>
        <w:rPr>
          <w:rFonts w:ascii="Calibri" w:eastAsia="Calibri" w:hAnsi="Calibri" w:cs="Calibri"/>
          <w:color w:val="1A1A1A"/>
          <w:sz w:val="24"/>
          <w:szCs w:val="24"/>
          <w:highlight w:val="white"/>
        </w:rPr>
        <w:t xml:space="preserve">who have an interest in, or may be affected by the project, as provided for in the </w:t>
      </w:r>
      <w:r>
        <w:rPr>
          <w:rFonts w:ascii="Calibri" w:eastAsia="Calibri" w:hAnsi="Calibri" w:cs="Calibri"/>
          <w:color w:val="0066CC"/>
          <w:sz w:val="24"/>
          <w:szCs w:val="24"/>
          <w:highlight w:val="white"/>
          <w:u w:val="single"/>
        </w:rPr>
        <w:t xml:space="preserve">Algonquin Land Claim </w:t>
      </w:r>
      <w:r>
        <w:rPr>
          <w:rFonts w:ascii="Calibri" w:eastAsia="Calibri" w:hAnsi="Calibri" w:cs="Calibri"/>
          <w:color w:val="0066CC"/>
          <w:sz w:val="24"/>
          <w:szCs w:val="24"/>
        </w:rPr>
        <w:t xml:space="preserve"> </w:t>
      </w:r>
      <w:r>
        <w:rPr>
          <w:rFonts w:ascii="Calibri" w:eastAsia="Calibri" w:hAnsi="Calibri" w:cs="Calibri"/>
          <w:color w:val="0066CC"/>
          <w:sz w:val="24"/>
          <w:szCs w:val="24"/>
          <w:highlight w:val="white"/>
          <w:u w:val="single"/>
        </w:rPr>
        <w:t>Declaration Order</w:t>
      </w:r>
      <w:r>
        <w:rPr>
          <w:rFonts w:ascii="Calibri" w:eastAsia="Calibri" w:hAnsi="Calibri" w:cs="Calibri"/>
          <w:color w:val="1A1A1A"/>
          <w:sz w:val="24"/>
          <w:szCs w:val="24"/>
          <w:highlight w:val="white"/>
        </w:rPr>
        <w:t xml:space="preserve">, under the </w:t>
      </w:r>
      <w:r>
        <w:rPr>
          <w:rFonts w:ascii="Calibri" w:eastAsia="Calibri" w:hAnsi="Calibri" w:cs="Calibri"/>
          <w:i/>
          <w:color w:val="0066CC"/>
          <w:sz w:val="24"/>
          <w:szCs w:val="24"/>
          <w:highlight w:val="white"/>
          <w:u w:val="single"/>
        </w:rPr>
        <w:t xml:space="preserve">Environmental Assessment Act </w:t>
      </w:r>
      <w:r>
        <w:rPr>
          <w:rFonts w:ascii="Calibri" w:eastAsia="Calibri" w:hAnsi="Calibri" w:cs="Calibri"/>
          <w:color w:val="1A1A1A"/>
          <w:sz w:val="24"/>
          <w:szCs w:val="24"/>
          <w:highlight w:val="white"/>
        </w:rPr>
        <w:t>(</w:t>
      </w:r>
      <w:r>
        <w:rPr>
          <w:rFonts w:ascii="Calibri" w:eastAsia="Calibri" w:hAnsi="Calibri" w:cs="Calibri"/>
          <w:color w:val="000000"/>
          <w:sz w:val="24"/>
          <w:szCs w:val="24"/>
        </w:rPr>
        <w:t>EAA</w:t>
      </w:r>
      <w:r>
        <w:rPr>
          <w:rFonts w:ascii="Calibri" w:eastAsia="Calibri" w:hAnsi="Calibri" w:cs="Calibri"/>
          <w:color w:val="1A1A1A"/>
          <w:sz w:val="24"/>
          <w:szCs w:val="24"/>
          <w:highlight w:val="white"/>
        </w:rPr>
        <w:t xml:space="preserve">). </w:t>
      </w:r>
      <w:r>
        <w:rPr>
          <w:rFonts w:ascii="Calibri" w:eastAsia="Calibri" w:hAnsi="Calibri" w:cs="Calibri"/>
          <w:color w:val="000000"/>
          <w:sz w:val="24"/>
          <w:szCs w:val="24"/>
          <w:highlight w:val="white"/>
        </w:rPr>
        <w:t xml:space="preserve">You are receiving this public notice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because you have been identified as a potential stakeholder or own property within 120 metres of the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Hungry Lake Conservation Reserve and/or the recommended Whiteduck Provincial Park. </w:t>
      </w:r>
      <w:r>
        <w:rPr>
          <w:rFonts w:ascii="Calibri" w:eastAsia="Calibri" w:hAnsi="Calibri" w:cs="Calibri"/>
          <w:color w:val="000000"/>
          <w:sz w:val="24"/>
          <w:szCs w:val="24"/>
        </w:rPr>
        <w:t xml:space="preserve"> </w:t>
      </w:r>
    </w:p>
    <w:p w14:paraId="2C49B7C9" w14:textId="77777777" w:rsidR="00A6295D" w:rsidRDefault="00A6295D" w:rsidP="00A6295D">
      <w:pPr>
        <w:widowControl w:val="0"/>
        <w:pBdr>
          <w:top w:val="nil"/>
          <w:left w:val="nil"/>
          <w:bottom w:val="nil"/>
          <w:right w:val="nil"/>
          <w:between w:val="nil"/>
        </w:pBdr>
        <w:spacing w:before="301" w:line="243" w:lineRule="auto"/>
        <w:ind w:left="14" w:right="271" w:hanging="13"/>
        <w:rPr>
          <w:rFonts w:ascii="Calibri" w:eastAsia="Calibri" w:hAnsi="Calibri" w:cs="Calibri"/>
          <w:b/>
          <w:i/>
          <w:color w:val="000000"/>
          <w:sz w:val="24"/>
          <w:szCs w:val="24"/>
        </w:rPr>
      </w:pPr>
      <w:r>
        <w:rPr>
          <w:rFonts w:ascii="Calibri" w:eastAsia="Calibri" w:hAnsi="Calibri" w:cs="Calibri"/>
          <w:b/>
          <w:color w:val="000000"/>
          <w:sz w:val="24"/>
          <w:szCs w:val="24"/>
        </w:rPr>
        <w:t>The Ministry of the Environment, Conservation and Parks invites you to comment on the following  project (Category B) under the Algonquin Land Claim Declaration Order</w:t>
      </w:r>
      <w:r>
        <w:rPr>
          <w:rFonts w:ascii="Calibri" w:eastAsia="Calibri" w:hAnsi="Calibri" w:cs="Calibri"/>
          <w:b/>
          <w:i/>
          <w:color w:val="000000"/>
          <w:sz w:val="24"/>
          <w:szCs w:val="24"/>
        </w:rPr>
        <w:t xml:space="preserve">: </w:t>
      </w:r>
    </w:p>
    <w:p w14:paraId="231C6566" w14:textId="77777777" w:rsidR="00A6295D" w:rsidRDefault="00A6295D" w:rsidP="00A6295D">
      <w:pPr>
        <w:widowControl w:val="0"/>
        <w:pBdr>
          <w:top w:val="nil"/>
          <w:left w:val="nil"/>
          <w:bottom w:val="nil"/>
          <w:right w:val="nil"/>
          <w:between w:val="nil"/>
        </w:pBdr>
        <w:spacing w:before="564" w:line="240" w:lineRule="auto"/>
        <w:jc w:val="center"/>
        <w:rPr>
          <w:b/>
          <w:color w:val="000000"/>
          <w:sz w:val="19"/>
          <w:szCs w:val="19"/>
        </w:rPr>
      </w:pPr>
      <w:r>
        <w:rPr>
          <w:rFonts w:ascii="Arial" w:eastAsia="Arial" w:hAnsi="Arial" w:cs="Arial"/>
          <w:b/>
          <w:color w:val="000000"/>
          <w:sz w:val="19"/>
          <w:szCs w:val="19"/>
        </w:rPr>
        <w:t xml:space="preserve">Ministry of the Environment, Conservation and Parks  </w:t>
      </w:r>
      <w:r>
        <w:rPr>
          <w:b/>
          <w:noProof/>
          <w:color w:val="000000"/>
          <w:sz w:val="19"/>
          <w:szCs w:val="19"/>
        </w:rPr>
        <w:drawing>
          <wp:inline distT="19050" distB="19050" distL="19050" distR="19050" wp14:anchorId="15722DA9" wp14:editId="584E6198">
            <wp:extent cx="810260" cy="18985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10260" cy="189852"/>
                    </a:xfrm>
                    <a:prstGeom prst="rect">
                      <a:avLst/>
                    </a:prstGeom>
                    <a:ln/>
                  </pic:spPr>
                </pic:pic>
              </a:graphicData>
            </a:graphic>
          </wp:inline>
        </w:drawing>
      </w:r>
    </w:p>
    <w:p w14:paraId="136AC98F" w14:textId="77777777" w:rsidR="00A6295D" w:rsidRDefault="00A6295D" w:rsidP="00A6295D">
      <w:pPr>
        <w:widowControl w:val="0"/>
        <w:pBdr>
          <w:top w:val="nil"/>
          <w:left w:val="nil"/>
          <w:bottom w:val="nil"/>
          <w:right w:val="nil"/>
          <w:between w:val="nil"/>
        </w:pBdr>
        <w:spacing w:line="280" w:lineRule="auto"/>
        <w:ind w:left="740" w:right="634" w:hanging="36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Amending a boundary by regulation to add Crown land and unopened road allowances to  Hungry Lake Conservation Reserve. </w:t>
      </w:r>
    </w:p>
    <w:p w14:paraId="02C31BB7" w14:textId="77777777" w:rsidR="00A6295D" w:rsidRDefault="00A6295D" w:rsidP="00A6295D">
      <w:pPr>
        <w:widowControl w:val="0"/>
        <w:pBdr>
          <w:top w:val="nil"/>
          <w:left w:val="nil"/>
          <w:bottom w:val="nil"/>
          <w:right w:val="nil"/>
          <w:between w:val="nil"/>
        </w:pBdr>
        <w:spacing w:before="308" w:line="240" w:lineRule="auto"/>
        <w:ind w:left="1"/>
        <w:rPr>
          <w:rFonts w:ascii="Calibri" w:eastAsia="Calibri" w:hAnsi="Calibri" w:cs="Calibri"/>
          <w:color w:val="000000"/>
          <w:sz w:val="24"/>
          <w:szCs w:val="24"/>
        </w:rPr>
      </w:pPr>
      <w:r>
        <w:rPr>
          <w:rFonts w:ascii="Calibri" w:eastAsia="Calibri" w:hAnsi="Calibri" w:cs="Calibri"/>
          <w:color w:val="000000"/>
          <w:sz w:val="24"/>
          <w:szCs w:val="24"/>
        </w:rPr>
        <w:t xml:space="preserve">The official public notice and a detailed map are included with this letter. </w:t>
      </w:r>
    </w:p>
    <w:p w14:paraId="120AE7C4" w14:textId="77777777" w:rsidR="00A6295D" w:rsidRDefault="00A6295D" w:rsidP="00A6295D">
      <w:pPr>
        <w:widowControl w:val="0"/>
        <w:pBdr>
          <w:top w:val="nil"/>
          <w:left w:val="nil"/>
          <w:bottom w:val="nil"/>
          <w:right w:val="nil"/>
          <w:between w:val="nil"/>
        </w:pBdr>
        <w:spacing w:before="305" w:line="240" w:lineRule="auto"/>
        <w:ind w:left="20"/>
        <w:rPr>
          <w:rFonts w:ascii="Calibri" w:eastAsia="Calibri" w:hAnsi="Calibri" w:cs="Calibri"/>
          <w:color w:val="000000"/>
          <w:sz w:val="24"/>
          <w:szCs w:val="24"/>
        </w:rPr>
      </w:pPr>
      <w:r>
        <w:rPr>
          <w:rFonts w:ascii="Calibri" w:eastAsia="Calibri" w:hAnsi="Calibri" w:cs="Calibri"/>
          <w:color w:val="000000"/>
          <w:sz w:val="24"/>
          <w:szCs w:val="24"/>
        </w:rPr>
        <w:t xml:space="preserve">Further general information about the Algonquin Land Claim can be found at </w:t>
      </w:r>
    </w:p>
    <w:p w14:paraId="476A0B18" w14:textId="77777777" w:rsidR="00A6295D" w:rsidRDefault="00A6295D" w:rsidP="00A6295D">
      <w:pPr>
        <w:widowControl w:val="0"/>
        <w:pBdr>
          <w:top w:val="nil"/>
          <w:left w:val="nil"/>
          <w:bottom w:val="nil"/>
          <w:right w:val="nil"/>
          <w:between w:val="nil"/>
        </w:pBdr>
        <w:spacing w:before="12" w:line="240" w:lineRule="auto"/>
        <w:ind w:left="18"/>
        <w:rPr>
          <w:rFonts w:ascii="Calibri" w:eastAsia="Calibri" w:hAnsi="Calibri" w:cs="Calibri"/>
          <w:color w:val="0000FF"/>
          <w:sz w:val="24"/>
          <w:szCs w:val="24"/>
        </w:rPr>
      </w:pPr>
      <w:r>
        <w:rPr>
          <w:rFonts w:ascii="Calibri" w:eastAsia="Calibri" w:hAnsi="Calibri" w:cs="Calibri"/>
          <w:color w:val="0000FF"/>
          <w:sz w:val="24"/>
          <w:szCs w:val="24"/>
          <w:u w:val="single"/>
        </w:rPr>
        <w:t xml:space="preserve">https://www.ontario.ca/page/algonquin-land-claim. </w:t>
      </w:r>
      <w:r>
        <w:rPr>
          <w:rFonts w:ascii="Calibri" w:eastAsia="Calibri" w:hAnsi="Calibri" w:cs="Calibri"/>
          <w:color w:val="0000FF"/>
          <w:sz w:val="24"/>
          <w:szCs w:val="24"/>
        </w:rPr>
        <w:t xml:space="preserve"> </w:t>
      </w:r>
    </w:p>
    <w:p w14:paraId="4A386DBC" w14:textId="77777777" w:rsidR="00A6295D" w:rsidRDefault="00A6295D" w:rsidP="00A6295D">
      <w:pPr>
        <w:widowControl w:val="0"/>
        <w:pBdr>
          <w:top w:val="nil"/>
          <w:left w:val="nil"/>
          <w:bottom w:val="nil"/>
          <w:right w:val="nil"/>
          <w:between w:val="nil"/>
        </w:pBdr>
        <w:spacing w:before="295" w:line="243" w:lineRule="auto"/>
        <w:ind w:left="10" w:right="73" w:firstLine="9"/>
        <w:rPr>
          <w:rFonts w:ascii="Calibri" w:eastAsia="Calibri" w:hAnsi="Calibri" w:cs="Calibri"/>
          <w:color w:val="0000FF"/>
          <w:sz w:val="24"/>
          <w:szCs w:val="24"/>
        </w:rPr>
      </w:pPr>
      <w:r>
        <w:rPr>
          <w:rFonts w:ascii="Calibri" w:eastAsia="Calibri" w:hAnsi="Calibri" w:cs="Calibri"/>
          <w:color w:val="000000"/>
          <w:sz w:val="24"/>
          <w:szCs w:val="24"/>
        </w:rPr>
        <w:t xml:space="preserve">Further information about this project, along with a summary of consultations to date on proposed  additions to the provincial parks and conservation reserves system as part of the Algonquin Land Claim  can be found at </w:t>
      </w:r>
      <w:r>
        <w:rPr>
          <w:rFonts w:ascii="Calibri" w:eastAsia="Calibri" w:hAnsi="Calibri" w:cs="Calibri"/>
          <w:color w:val="0000FF"/>
          <w:sz w:val="24"/>
          <w:szCs w:val="24"/>
          <w:u w:val="single"/>
        </w:rPr>
        <w:t>https://www.ontario.ca/page/algonquin-land-claim-additions-to-ontarios-provincial park-system.</w:t>
      </w:r>
      <w:r>
        <w:rPr>
          <w:rFonts w:ascii="Calibri" w:eastAsia="Calibri" w:hAnsi="Calibri" w:cs="Calibri"/>
          <w:color w:val="0000FF"/>
          <w:sz w:val="24"/>
          <w:szCs w:val="24"/>
        </w:rPr>
        <w:t xml:space="preserve"> </w:t>
      </w:r>
    </w:p>
    <w:p w14:paraId="71D6B337" w14:textId="77777777" w:rsidR="00A6295D" w:rsidRDefault="00A6295D" w:rsidP="00A6295D">
      <w:pPr>
        <w:widowControl w:val="0"/>
        <w:pBdr>
          <w:top w:val="nil"/>
          <w:left w:val="nil"/>
          <w:bottom w:val="nil"/>
          <w:right w:val="nil"/>
          <w:between w:val="nil"/>
        </w:pBdr>
        <w:spacing w:before="302" w:line="243" w:lineRule="auto"/>
        <w:ind w:left="9" w:right="131" w:hanging="7"/>
        <w:rPr>
          <w:rFonts w:ascii="Calibri" w:eastAsia="Calibri" w:hAnsi="Calibri" w:cs="Calibri"/>
          <w:color w:val="000000"/>
          <w:sz w:val="24"/>
          <w:szCs w:val="24"/>
        </w:rPr>
      </w:pPr>
      <w:r>
        <w:rPr>
          <w:rFonts w:ascii="Calibri" w:eastAsia="Calibri" w:hAnsi="Calibri" w:cs="Calibri"/>
          <w:color w:val="000000"/>
          <w:sz w:val="24"/>
          <w:szCs w:val="24"/>
          <w:highlight w:val="white"/>
        </w:rPr>
        <w:t>T</w:t>
      </w:r>
      <w:r>
        <w:rPr>
          <w:rFonts w:ascii="Calibri" w:eastAsia="Calibri" w:hAnsi="Calibri" w:cs="Calibri"/>
          <w:color w:val="000000"/>
          <w:sz w:val="24"/>
          <w:szCs w:val="24"/>
        </w:rPr>
        <w:t xml:space="preserve">he County of Frontenac is assisting the province with direct notification to property owners within  120 metres. Only the primary rate payers on record with the county have received this notice directly.  If there are multiple owners associated with your property roll number, we kindly request that you  share this information accordingly, or have them contact us at the email or phone number below to  request a copy be sent to them directly. </w:t>
      </w:r>
    </w:p>
    <w:p w14:paraId="54A630BA" w14:textId="77777777" w:rsidR="00A6295D" w:rsidRDefault="00A6295D" w:rsidP="00A6295D">
      <w:pPr>
        <w:widowControl w:val="0"/>
        <w:pBdr>
          <w:top w:val="nil"/>
          <w:left w:val="nil"/>
          <w:bottom w:val="nil"/>
          <w:right w:val="nil"/>
          <w:between w:val="nil"/>
        </w:pBdr>
        <w:spacing w:before="301" w:line="245" w:lineRule="auto"/>
        <w:ind w:left="9" w:right="446" w:firstLine="10"/>
        <w:rPr>
          <w:rFonts w:ascii="Calibri" w:eastAsia="Calibri" w:hAnsi="Calibri" w:cs="Calibri"/>
          <w:color w:val="000000"/>
          <w:sz w:val="24"/>
          <w:szCs w:val="24"/>
        </w:rPr>
      </w:pPr>
      <w:r>
        <w:rPr>
          <w:rFonts w:ascii="Calibri" w:eastAsia="Calibri" w:hAnsi="Calibri" w:cs="Calibri"/>
          <w:color w:val="000000"/>
          <w:sz w:val="24"/>
          <w:szCs w:val="24"/>
        </w:rPr>
        <w:t xml:space="preserve">If you have questions about this project, or would like to provide comments, please contact us at 1- 855-690-7070 or </w:t>
      </w:r>
      <w:r>
        <w:rPr>
          <w:rFonts w:ascii="Calibri" w:eastAsia="Calibri" w:hAnsi="Calibri" w:cs="Calibri"/>
          <w:color w:val="0000FF"/>
          <w:sz w:val="24"/>
          <w:szCs w:val="24"/>
          <w:u w:val="single"/>
        </w:rPr>
        <w:t>eerfeedback@ontario.ca</w:t>
      </w:r>
      <w:r>
        <w:rPr>
          <w:rFonts w:ascii="Calibri" w:eastAsia="Calibri" w:hAnsi="Calibri" w:cs="Calibri"/>
          <w:color w:val="000000"/>
          <w:sz w:val="24"/>
          <w:szCs w:val="24"/>
        </w:rPr>
        <w:t xml:space="preserve">. Comments will be received until </w:t>
      </w:r>
      <w:r>
        <w:rPr>
          <w:rFonts w:ascii="Calibri" w:eastAsia="Calibri" w:hAnsi="Calibri" w:cs="Calibri"/>
          <w:b/>
          <w:color w:val="000000"/>
          <w:sz w:val="24"/>
          <w:szCs w:val="24"/>
        </w:rPr>
        <w:t>January 23, 2023</w:t>
      </w:r>
      <w:r>
        <w:rPr>
          <w:rFonts w:ascii="Calibri" w:eastAsia="Calibri" w:hAnsi="Calibri" w:cs="Calibri"/>
          <w:color w:val="000000"/>
          <w:sz w:val="24"/>
          <w:szCs w:val="24"/>
        </w:rPr>
        <w:t xml:space="preserve">. </w:t>
      </w:r>
    </w:p>
    <w:p w14:paraId="06A83135" w14:textId="77777777" w:rsidR="00A6295D" w:rsidRDefault="00A6295D" w:rsidP="00A6295D">
      <w:pPr>
        <w:widowControl w:val="0"/>
        <w:pBdr>
          <w:top w:val="nil"/>
          <w:left w:val="nil"/>
          <w:bottom w:val="nil"/>
          <w:right w:val="nil"/>
          <w:between w:val="nil"/>
        </w:pBdr>
        <w:spacing w:before="299" w:line="240" w:lineRule="auto"/>
        <w:ind w:left="8"/>
        <w:rPr>
          <w:rFonts w:ascii="Calibri" w:eastAsia="Calibri" w:hAnsi="Calibri" w:cs="Calibri"/>
          <w:color w:val="000000"/>
          <w:sz w:val="24"/>
          <w:szCs w:val="24"/>
        </w:rPr>
      </w:pPr>
      <w:r>
        <w:rPr>
          <w:rFonts w:ascii="Calibri" w:eastAsia="Calibri" w:hAnsi="Calibri" w:cs="Calibri"/>
          <w:color w:val="000000"/>
          <w:sz w:val="24"/>
          <w:szCs w:val="24"/>
        </w:rPr>
        <w:t xml:space="preserve">Sincerely, </w:t>
      </w:r>
    </w:p>
    <w:p w14:paraId="7D74655D" w14:textId="77777777" w:rsidR="00A6295D" w:rsidRDefault="00A6295D" w:rsidP="00A6295D">
      <w:pPr>
        <w:widowControl w:val="0"/>
        <w:pBdr>
          <w:top w:val="nil"/>
          <w:left w:val="nil"/>
          <w:bottom w:val="nil"/>
          <w:right w:val="nil"/>
          <w:between w:val="nil"/>
        </w:pBdr>
        <w:spacing w:before="23" w:line="240" w:lineRule="auto"/>
        <w:rPr>
          <w:rFonts w:ascii="Calibri" w:eastAsia="Calibri" w:hAnsi="Calibri" w:cs="Calibri"/>
          <w:color w:val="000000"/>
          <w:sz w:val="24"/>
          <w:szCs w:val="24"/>
        </w:rPr>
      </w:pPr>
      <w:r>
        <w:rPr>
          <w:rFonts w:ascii="Calibri" w:eastAsia="Calibri" w:hAnsi="Calibri" w:cs="Calibri"/>
          <w:noProof/>
          <w:color w:val="000000"/>
          <w:sz w:val="24"/>
          <w:szCs w:val="24"/>
        </w:rPr>
        <w:drawing>
          <wp:inline distT="19050" distB="19050" distL="19050" distR="19050" wp14:anchorId="5202DCB5" wp14:editId="52D9F973">
            <wp:extent cx="1657350" cy="10172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7350" cy="1017270"/>
                    </a:xfrm>
                    <a:prstGeom prst="rect">
                      <a:avLst/>
                    </a:prstGeom>
                    <a:ln/>
                  </pic:spPr>
                </pic:pic>
              </a:graphicData>
            </a:graphic>
          </wp:inline>
        </w:drawing>
      </w:r>
    </w:p>
    <w:p w14:paraId="756199F1" w14:textId="77777777" w:rsidR="00A6295D" w:rsidRDefault="00A6295D" w:rsidP="00A6295D">
      <w:pPr>
        <w:widowControl w:val="0"/>
        <w:pBdr>
          <w:top w:val="nil"/>
          <w:left w:val="nil"/>
          <w:bottom w:val="nil"/>
          <w:right w:val="nil"/>
          <w:between w:val="nil"/>
        </w:pBdr>
        <w:spacing w:line="240" w:lineRule="auto"/>
        <w:ind w:left="20"/>
        <w:rPr>
          <w:rFonts w:ascii="Calibri" w:eastAsia="Calibri" w:hAnsi="Calibri" w:cs="Calibri"/>
          <w:color w:val="000000"/>
          <w:sz w:val="24"/>
          <w:szCs w:val="24"/>
        </w:rPr>
      </w:pPr>
      <w:r>
        <w:rPr>
          <w:rFonts w:ascii="Calibri" w:eastAsia="Calibri" w:hAnsi="Calibri" w:cs="Calibri"/>
          <w:color w:val="000000"/>
          <w:sz w:val="24"/>
          <w:szCs w:val="24"/>
        </w:rPr>
        <w:t xml:space="preserve">Kirsty Dickson </w:t>
      </w:r>
    </w:p>
    <w:p w14:paraId="3C5BA7D0" w14:textId="77777777" w:rsidR="00A6295D" w:rsidRDefault="00A6295D" w:rsidP="00A6295D">
      <w:pPr>
        <w:widowControl w:val="0"/>
        <w:pBdr>
          <w:top w:val="nil"/>
          <w:left w:val="nil"/>
          <w:bottom w:val="nil"/>
          <w:right w:val="nil"/>
          <w:between w:val="nil"/>
        </w:pBdr>
        <w:spacing w:before="12" w:line="240" w:lineRule="auto"/>
        <w:ind w:left="20"/>
        <w:rPr>
          <w:rFonts w:ascii="Calibri" w:eastAsia="Calibri" w:hAnsi="Calibri" w:cs="Calibri"/>
          <w:color w:val="000000"/>
          <w:sz w:val="24"/>
          <w:szCs w:val="24"/>
        </w:rPr>
      </w:pPr>
      <w:r>
        <w:rPr>
          <w:rFonts w:ascii="Calibri" w:eastAsia="Calibri" w:hAnsi="Calibri" w:cs="Calibri"/>
          <w:color w:val="000000"/>
          <w:sz w:val="24"/>
          <w:szCs w:val="24"/>
        </w:rPr>
        <w:t>Indigenous Relations Coordinator</w:t>
      </w:r>
    </w:p>
    <w:p w14:paraId="2C7478BB" w14:textId="77777777" w:rsidR="00CF1C7A" w:rsidRPr="00CF1C7A" w:rsidRDefault="00CF1C7A" w:rsidP="00CF1C7A">
      <w:pPr>
        <w:spacing w:after="384" w:line="240" w:lineRule="auto"/>
        <w:textAlignment w:val="baseline"/>
        <w:rPr>
          <w:rFonts w:ascii="Noto Serif" w:eastAsia="Times New Roman" w:hAnsi="Noto Serif" w:cs="Noto Serif"/>
          <w:b/>
          <w:bCs/>
          <w:color w:val="2E74B5" w:themeColor="accent5" w:themeShade="BF"/>
          <w:kern w:val="0"/>
          <w:sz w:val="24"/>
          <w:szCs w:val="24"/>
          <w:lang w:eastAsia="en-CA"/>
          <w14:ligatures w14:val="none"/>
        </w:rPr>
      </w:pPr>
    </w:p>
    <w:p w14:paraId="546C4668" w14:textId="77777777" w:rsidR="00181CED" w:rsidRDefault="001F1436" w:rsidP="001F1436">
      <w:pPr>
        <w:spacing w:after="384" w:line="240" w:lineRule="auto"/>
        <w:textAlignment w:val="baseline"/>
        <w:rPr>
          <w:rFonts w:ascii="Noto Serif" w:eastAsia="Times New Roman" w:hAnsi="Noto Serif" w:cs="Noto Serif"/>
          <w:b/>
          <w:bCs/>
          <w:color w:val="333333"/>
          <w:kern w:val="0"/>
          <w:sz w:val="30"/>
          <w:szCs w:val="30"/>
          <w:shd w:val="clear" w:color="auto" w:fill="FFFFFF"/>
          <w:lang w:eastAsia="en-CA"/>
          <w14:ligatures w14:val="none"/>
        </w:rPr>
      </w:pPr>
      <w:r w:rsidRPr="001F1436">
        <w:rPr>
          <w:rFonts w:ascii="Noto Serif" w:eastAsia="Times New Roman" w:hAnsi="Noto Serif" w:cs="Noto Serif"/>
          <w:b/>
          <w:bCs/>
          <w:color w:val="333333"/>
          <w:kern w:val="0"/>
          <w:sz w:val="30"/>
          <w:szCs w:val="30"/>
          <w:shd w:val="clear" w:color="auto" w:fill="FFFFFF"/>
          <w:lang w:eastAsia="en-CA"/>
          <w14:ligatures w14:val="none"/>
        </w:rPr>
        <w:t xml:space="preserve">  </w:t>
      </w:r>
    </w:p>
    <w:p w14:paraId="340B47C7" w14:textId="4B98F134" w:rsidR="001F1436" w:rsidRPr="001F1436" w:rsidRDefault="001F1436" w:rsidP="001F1436">
      <w:pPr>
        <w:spacing w:after="384" w:line="240" w:lineRule="auto"/>
        <w:textAlignment w:val="baseline"/>
        <w:rPr>
          <w:rFonts w:ascii="Arial" w:eastAsia="Times New Roman" w:hAnsi="Arial" w:cs="Arial"/>
          <w:color w:val="333333"/>
          <w:kern w:val="0"/>
          <w:sz w:val="24"/>
          <w:szCs w:val="24"/>
          <w:lang w:eastAsia="en-CA"/>
          <w14:ligatures w14:val="none"/>
        </w:rPr>
      </w:pPr>
      <w:r w:rsidRPr="001F1436">
        <w:rPr>
          <w:rFonts w:ascii="Noto Serif" w:eastAsia="Times New Roman" w:hAnsi="Noto Serif" w:cs="Noto Serif"/>
          <w:b/>
          <w:bCs/>
          <w:color w:val="333333"/>
          <w:kern w:val="0"/>
          <w:sz w:val="30"/>
          <w:szCs w:val="30"/>
          <w:shd w:val="clear" w:color="auto" w:fill="FFFFFF"/>
          <w:lang w:eastAsia="en-CA"/>
          <w14:ligatures w14:val="none"/>
        </w:rPr>
        <w:t>C. </w:t>
      </w:r>
      <w:r w:rsidRPr="001F1436">
        <w:rPr>
          <w:rFonts w:ascii="Arial" w:eastAsia="Times New Roman" w:hAnsi="Arial" w:cs="Arial"/>
          <w:color w:val="333333"/>
          <w:kern w:val="0"/>
          <w:sz w:val="29"/>
          <w:szCs w:val="29"/>
          <w:shd w:val="clear" w:color="auto" w:fill="FFFFFF"/>
          <w:lang w:eastAsia="en-CA"/>
          <w14:ligatures w14:val="none"/>
        </w:rPr>
        <w:t xml:space="preserve">May 21st </w:t>
      </w:r>
      <w:r w:rsidR="00181CED">
        <w:rPr>
          <w:rFonts w:ascii="Arial" w:eastAsia="Times New Roman" w:hAnsi="Arial" w:cs="Arial"/>
          <w:color w:val="333333"/>
          <w:kern w:val="0"/>
          <w:sz w:val="29"/>
          <w:szCs w:val="29"/>
          <w:shd w:val="clear" w:color="auto" w:fill="FFFFFF"/>
          <w:lang w:eastAsia="en-CA"/>
          <w14:ligatures w14:val="none"/>
        </w:rPr>
        <w:t xml:space="preserve">2022 </w:t>
      </w:r>
      <w:r w:rsidRPr="001F1436">
        <w:rPr>
          <w:rFonts w:ascii="Arial" w:eastAsia="Times New Roman" w:hAnsi="Arial" w:cs="Arial"/>
          <w:color w:val="333333"/>
          <w:kern w:val="0"/>
          <w:sz w:val="29"/>
          <w:szCs w:val="29"/>
          <w:shd w:val="clear" w:color="auto" w:fill="FFFFFF"/>
          <w:lang w:eastAsia="en-CA"/>
          <w14:ligatures w14:val="none"/>
        </w:rPr>
        <w:t>Storm</w:t>
      </w:r>
    </w:p>
    <w:p w14:paraId="2FCD5C9C" w14:textId="0608ED86" w:rsidR="001F1436" w:rsidRPr="00C86F52" w:rsidRDefault="001F1436" w:rsidP="001F1436">
      <w:pPr>
        <w:spacing w:after="384" w:line="240" w:lineRule="auto"/>
        <w:textAlignment w:val="baseline"/>
        <w:rPr>
          <w:rFonts w:ascii="Noto Serif" w:eastAsia="Times New Roman" w:hAnsi="Noto Serif" w:cs="Noto Serif"/>
          <w:color w:val="333333"/>
          <w:kern w:val="0"/>
          <w:sz w:val="24"/>
          <w:szCs w:val="24"/>
          <w:lang w:eastAsia="en-CA"/>
          <w14:ligatures w14:val="none"/>
        </w:rPr>
      </w:pPr>
      <w:r w:rsidRPr="00C86F52">
        <w:rPr>
          <w:rFonts w:ascii="Noto Serif" w:eastAsia="Times New Roman" w:hAnsi="Noto Serif" w:cs="Noto Serif"/>
          <w:color w:val="333333"/>
          <w:kern w:val="0"/>
          <w:sz w:val="30"/>
          <w:szCs w:val="30"/>
          <w:shd w:val="clear" w:color="auto" w:fill="FFFFFF"/>
          <w:lang w:eastAsia="en-CA"/>
          <w14:ligatures w14:val="none"/>
        </w:rPr>
        <w:t>I am not sure how many of you were here to witness the Déroche roll through this area however it will be something that few will forget including myself.  I count ourselves fortunate on BGL to have for the most part come away unscathed.  Some of our fellow cottagers were not as lucky.  Not sure if any of you have ventured up HWY 41 towards and past Mazzinaw Lake.  Needless to say</w:t>
      </w:r>
      <w:r w:rsidR="00B24E8F" w:rsidRPr="00C86F52">
        <w:rPr>
          <w:rFonts w:ascii="Noto Serif" w:eastAsia="Times New Roman" w:hAnsi="Noto Serif" w:cs="Noto Serif"/>
          <w:color w:val="333333"/>
          <w:kern w:val="0"/>
          <w:sz w:val="30"/>
          <w:szCs w:val="30"/>
          <w:shd w:val="clear" w:color="auto" w:fill="FFFFFF"/>
          <w:lang w:eastAsia="en-CA"/>
          <w14:ligatures w14:val="none"/>
        </w:rPr>
        <w:t xml:space="preserve">, </w:t>
      </w:r>
      <w:r w:rsidRPr="00C86F52">
        <w:rPr>
          <w:rFonts w:ascii="Noto Serif" w:eastAsia="Times New Roman" w:hAnsi="Noto Serif" w:cs="Noto Serif"/>
          <w:color w:val="333333"/>
          <w:kern w:val="0"/>
          <w:sz w:val="30"/>
          <w:szCs w:val="30"/>
          <w:shd w:val="clear" w:color="auto" w:fill="FFFFFF"/>
          <w:lang w:eastAsia="en-CA"/>
          <w14:ligatures w14:val="none"/>
        </w:rPr>
        <w:t>the devastation is incredible.  </w:t>
      </w:r>
    </w:p>
    <w:p w14:paraId="746692CD"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Quick Synopsis </w:t>
      </w:r>
    </w:p>
    <w:p w14:paraId="1E1AC347"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A team of more than 3,200 power workers, including resources from out-of-province utilities and contractors, restored power to more than 652,000 customers. </w:t>
      </w:r>
    </w:p>
    <w:p w14:paraId="03C23790"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Hydro One saw a record 1,900 broken poles and 5 transmission towers were destroyed </w:t>
      </w:r>
    </w:p>
    <w:p w14:paraId="4CDA4EB4" w14:textId="0630C93F"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 xml:space="preserve">The destruction in Ottawa was worse </w:t>
      </w:r>
      <w:r w:rsidR="00EF5569" w:rsidRPr="001F1436">
        <w:rPr>
          <w:rFonts w:ascii="Helvetica" w:eastAsia="Times New Roman" w:hAnsi="Helvetica" w:cs="Arial"/>
          <w:color w:val="222222"/>
          <w:kern w:val="0"/>
          <w:sz w:val="24"/>
          <w:szCs w:val="24"/>
          <w:lang w:eastAsia="en-CA"/>
          <w14:ligatures w14:val="none"/>
        </w:rPr>
        <w:t>than</w:t>
      </w:r>
      <w:r w:rsidRPr="001F1436">
        <w:rPr>
          <w:rFonts w:ascii="Helvetica" w:eastAsia="Times New Roman" w:hAnsi="Helvetica" w:cs="Arial"/>
          <w:color w:val="222222"/>
          <w:kern w:val="0"/>
          <w:sz w:val="24"/>
          <w:szCs w:val="24"/>
          <w:lang w:eastAsia="en-CA"/>
          <w14:ligatures w14:val="none"/>
        </w:rPr>
        <w:t xml:space="preserve"> the ice storm in 1998.</w:t>
      </w:r>
    </w:p>
    <w:p w14:paraId="6E0A1C7D"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When rebuilding after a storm, Hydro One prioritizes restoration to bring power back to the greatest number of customers in the shortest period of time. Crews need to repair and rebuild main power lines along with other key pieces of infrastructure before repairs can be made to power lines that serve smaller numbers of customers.</w:t>
      </w:r>
    </w:p>
    <w:p w14:paraId="14F3E418"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If you see a Hydro One crew please on the road working please wave or say thank you for all that they did to restore a very badly broken system.</w:t>
      </w:r>
    </w:p>
    <w:p w14:paraId="6B8229C8"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Hydro was out for 6 very long days and from personal experience that first shower….was the best ever</w:t>
      </w:r>
    </w:p>
    <w:p w14:paraId="7B89DF47"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Final note, trees that were damaged and not brought down by the storm remain very fragile and as a result may still cause damage to hydro lines hence the usages we have experienced since.</w:t>
      </w:r>
    </w:p>
    <w:p w14:paraId="2EE5FD19" w14:textId="77777777" w:rsidR="00C710B8"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Last Sunday another destructive storm came through our area and has caused extensive damage to areas between Havelock and Kaladar south toward Tweed and Kingston.  The area looks like a war zone and in fact other then some sections of Mazzinaw this damage almost looks worse th</w:t>
      </w:r>
      <w:r w:rsidR="00C710B8">
        <w:rPr>
          <w:rFonts w:ascii="Helvetica" w:eastAsia="Times New Roman" w:hAnsi="Helvetica" w:cs="Arial"/>
          <w:color w:val="222222"/>
          <w:kern w:val="0"/>
          <w:sz w:val="24"/>
          <w:szCs w:val="24"/>
          <w:lang w:eastAsia="en-CA"/>
          <w14:ligatures w14:val="none"/>
        </w:rPr>
        <w:t>an</w:t>
      </w:r>
      <w:r w:rsidRPr="001F1436">
        <w:rPr>
          <w:rFonts w:ascii="Helvetica" w:eastAsia="Times New Roman" w:hAnsi="Helvetica" w:cs="Arial"/>
          <w:color w:val="222222"/>
          <w:kern w:val="0"/>
          <w:sz w:val="24"/>
          <w:szCs w:val="24"/>
          <w:lang w:eastAsia="en-CA"/>
          <w14:ligatures w14:val="none"/>
        </w:rPr>
        <w:t xml:space="preserve"> the May 21st </w:t>
      </w:r>
      <w:r w:rsidR="00C710B8">
        <w:rPr>
          <w:rFonts w:ascii="Helvetica" w:eastAsia="Times New Roman" w:hAnsi="Helvetica" w:cs="Arial"/>
          <w:color w:val="222222"/>
          <w:kern w:val="0"/>
          <w:sz w:val="24"/>
          <w:szCs w:val="24"/>
          <w:lang w:eastAsia="en-CA"/>
          <w14:ligatures w14:val="none"/>
        </w:rPr>
        <w:t xml:space="preserve">2022 </w:t>
      </w:r>
      <w:r w:rsidRPr="001F1436">
        <w:rPr>
          <w:rFonts w:ascii="Helvetica" w:eastAsia="Times New Roman" w:hAnsi="Helvetica" w:cs="Arial"/>
          <w:color w:val="222222"/>
          <w:kern w:val="0"/>
          <w:sz w:val="24"/>
          <w:szCs w:val="24"/>
          <w:lang w:eastAsia="en-CA"/>
          <w14:ligatures w14:val="none"/>
        </w:rPr>
        <w:t xml:space="preserve">storm. </w:t>
      </w:r>
    </w:p>
    <w:p w14:paraId="2042C659" w14:textId="3EBE8AF7" w:rsid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color w:val="222222"/>
          <w:kern w:val="0"/>
          <w:sz w:val="24"/>
          <w:szCs w:val="24"/>
          <w:lang w:eastAsia="en-CA"/>
          <w14:ligatures w14:val="none"/>
        </w:rPr>
        <w:t> </w:t>
      </w:r>
    </w:p>
    <w:p w14:paraId="3C1EDB5F" w14:textId="20A3E62F" w:rsidR="00C710B8" w:rsidRPr="00BD0025" w:rsidRDefault="00C710B8" w:rsidP="00C710B8">
      <w:pPr>
        <w:pStyle w:val="ListParagraph"/>
        <w:numPr>
          <w:ilvl w:val="0"/>
          <w:numId w:val="2"/>
        </w:numPr>
        <w:spacing w:before="100" w:beforeAutospacing="1" w:after="100" w:afterAutospacing="1" w:line="240" w:lineRule="auto"/>
        <w:rPr>
          <w:rFonts w:ascii="Helvetica" w:eastAsia="Times New Roman" w:hAnsi="Helvetica" w:cs="Arial"/>
          <w:b/>
          <w:bCs/>
          <w:color w:val="4472C4" w:themeColor="accent1"/>
          <w:kern w:val="0"/>
          <w:sz w:val="32"/>
          <w:szCs w:val="40"/>
          <w:lang w:eastAsia="en-CA"/>
          <w14:ligatures w14:val="none"/>
        </w:rPr>
      </w:pPr>
      <w:r w:rsidRPr="00BD0025">
        <w:rPr>
          <w:rFonts w:ascii="Helvetica" w:eastAsia="Times New Roman" w:hAnsi="Helvetica" w:cs="Arial"/>
          <w:b/>
          <w:bCs/>
          <w:color w:val="4472C4" w:themeColor="accent1"/>
          <w:kern w:val="0"/>
          <w:sz w:val="32"/>
          <w:szCs w:val="40"/>
          <w:lang w:eastAsia="en-CA"/>
          <w14:ligatures w14:val="none"/>
        </w:rPr>
        <w:t>UPDATE (see email from the Township below</w:t>
      </w:r>
      <w:r w:rsidR="00125EBD" w:rsidRPr="00BD0025">
        <w:rPr>
          <w:rFonts w:ascii="Helvetica" w:eastAsia="Times New Roman" w:hAnsi="Helvetica" w:cs="Arial"/>
          <w:b/>
          <w:bCs/>
          <w:color w:val="4472C4" w:themeColor="accent1"/>
          <w:kern w:val="0"/>
          <w:sz w:val="32"/>
          <w:szCs w:val="40"/>
          <w:lang w:eastAsia="en-CA"/>
          <w14:ligatures w14:val="none"/>
        </w:rPr>
        <w:t xml:space="preserve"> in green</w:t>
      </w:r>
      <w:r w:rsidRPr="00BD0025">
        <w:rPr>
          <w:rFonts w:ascii="Helvetica" w:eastAsia="Times New Roman" w:hAnsi="Helvetica" w:cs="Arial"/>
          <w:b/>
          <w:bCs/>
          <w:color w:val="4472C4" w:themeColor="accent1"/>
          <w:kern w:val="0"/>
          <w:sz w:val="32"/>
          <w:szCs w:val="40"/>
          <w:lang w:eastAsia="en-CA"/>
          <w14:ligatures w14:val="none"/>
        </w:rPr>
        <w:t>)</w:t>
      </w:r>
    </w:p>
    <w:p w14:paraId="7637FC9E" w14:textId="568387DF" w:rsidR="00C710B8" w:rsidRPr="00BD0025" w:rsidRDefault="00C710B8" w:rsidP="00BD0025">
      <w:pPr>
        <w:pStyle w:val="ListParagraph"/>
        <w:spacing w:before="100" w:beforeAutospacing="1" w:after="100" w:afterAutospacing="1" w:line="240" w:lineRule="auto"/>
        <w:ind w:left="1875"/>
        <w:rPr>
          <w:rFonts w:ascii="Helvetica" w:eastAsia="Times New Roman" w:hAnsi="Helvetica" w:cs="Arial"/>
          <w:color w:val="FF0000"/>
          <w:kern w:val="0"/>
          <w:sz w:val="24"/>
          <w:szCs w:val="24"/>
          <w:lang w:eastAsia="en-CA"/>
          <w14:ligatures w14:val="none"/>
        </w:rPr>
      </w:pPr>
    </w:p>
    <w:p w14:paraId="62383910" w14:textId="3A65E931" w:rsidR="00125EBD" w:rsidRPr="00125EBD" w:rsidRDefault="00BD0025" w:rsidP="00125EBD">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Pr>
          <w:rFonts w:ascii="Helvetica" w:eastAsia="Times New Roman" w:hAnsi="Helvetica" w:cs="Arial"/>
          <w:noProof/>
          <w:color w:val="222222"/>
          <w:kern w:val="0"/>
          <w:sz w:val="24"/>
          <w:szCs w:val="24"/>
          <w:lang w:eastAsia="en-CA"/>
        </w:rPr>
        <w:drawing>
          <wp:inline distT="0" distB="0" distL="0" distR="0" wp14:anchorId="72AFDF67" wp14:editId="71E58CEB">
            <wp:extent cx="7762736" cy="10048849"/>
            <wp:effectExtent l="0" t="0" r="0" b="0"/>
            <wp:docPr id="161751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14113" name="Picture 1617514113"/>
                    <pic:cNvPicPr/>
                  </pic:nvPicPr>
                  <pic:blipFill>
                    <a:blip r:embed="rId8">
                      <a:extLst>
                        <a:ext uri="{28A0092B-C50C-407E-A947-70E740481C1C}">
                          <a14:useLocalDpi xmlns:a14="http://schemas.microsoft.com/office/drawing/2010/main" val="0"/>
                        </a:ext>
                      </a:extLst>
                    </a:blip>
                    <a:stretch>
                      <a:fillRect/>
                    </a:stretch>
                  </pic:blipFill>
                  <pic:spPr>
                    <a:xfrm>
                      <a:off x="0" y="0"/>
                      <a:ext cx="7762736" cy="10048849"/>
                    </a:xfrm>
                    <a:prstGeom prst="rect">
                      <a:avLst/>
                    </a:prstGeom>
                  </pic:spPr>
                </pic:pic>
              </a:graphicData>
            </a:graphic>
          </wp:inline>
        </w:drawing>
      </w:r>
    </w:p>
    <w:p w14:paraId="1CB75B1C" w14:textId="77777777" w:rsidR="00BD0025" w:rsidRDefault="00BD0025" w:rsidP="00125EBD">
      <w:pPr>
        <w:spacing w:before="100" w:beforeAutospacing="1" w:after="100" w:afterAutospacing="1" w:line="240" w:lineRule="auto"/>
        <w:rPr>
          <w:rFonts w:ascii="Helvetica" w:eastAsia="Times New Roman" w:hAnsi="Helvetica" w:cs="Arial"/>
          <w:b/>
          <w:bCs/>
          <w:color w:val="00B050"/>
          <w:kern w:val="0"/>
          <w:sz w:val="24"/>
          <w:szCs w:val="24"/>
          <w:lang w:eastAsia="en-CA"/>
          <w14:ligatures w14:val="none"/>
        </w:rPr>
      </w:pPr>
    </w:p>
    <w:p w14:paraId="4499D161" w14:textId="77777777" w:rsidR="00BD0025" w:rsidRDefault="00BD0025" w:rsidP="00125EBD">
      <w:pPr>
        <w:spacing w:before="100" w:beforeAutospacing="1" w:after="100" w:afterAutospacing="1" w:line="240" w:lineRule="auto"/>
        <w:rPr>
          <w:rFonts w:ascii="Helvetica" w:eastAsia="Times New Roman" w:hAnsi="Helvetica" w:cs="Arial"/>
          <w:b/>
          <w:bCs/>
          <w:color w:val="00B050"/>
          <w:kern w:val="0"/>
          <w:sz w:val="24"/>
          <w:szCs w:val="24"/>
          <w:lang w:eastAsia="en-CA"/>
          <w14:ligatures w14:val="none"/>
        </w:rPr>
      </w:pPr>
    </w:p>
    <w:p w14:paraId="21F2085C" w14:textId="412F09DA" w:rsidR="00125EBD" w:rsidRPr="00BD0025" w:rsidRDefault="00125EBD" w:rsidP="00125EBD">
      <w:pPr>
        <w:spacing w:before="100" w:beforeAutospacing="1" w:after="100" w:afterAutospacing="1" w:line="240" w:lineRule="auto"/>
        <w:rPr>
          <w:rFonts w:ascii="Helvetica" w:eastAsia="Times New Roman" w:hAnsi="Helvetica" w:cs="Arial"/>
          <w:b/>
          <w:bCs/>
          <w:color w:val="00B050"/>
          <w:kern w:val="0"/>
          <w:sz w:val="32"/>
          <w:szCs w:val="40"/>
          <w:lang w:eastAsia="en-CA"/>
          <w14:ligatures w14:val="none"/>
        </w:rPr>
      </w:pPr>
      <w:r w:rsidRPr="00BD0025">
        <w:rPr>
          <w:rFonts w:ascii="Helvetica" w:eastAsia="Times New Roman" w:hAnsi="Helvetica" w:cs="Arial"/>
          <w:b/>
          <w:bCs/>
          <w:color w:val="00B050"/>
          <w:kern w:val="0"/>
          <w:sz w:val="32"/>
          <w:szCs w:val="40"/>
          <w:lang w:eastAsia="en-CA"/>
          <w14:ligatures w14:val="none"/>
        </w:rPr>
        <w:t xml:space="preserve">Free Brush/Yard Waste Disposal </w:t>
      </w:r>
    </w:p>
    <w:p w14:paraId="5D377A53" w14:textId="77777777" w:rsidR="00125EBD" w:rsidRPr="00125EBD" w:rsidRDefault="00125EBD" w:rsidP="00125EBD">
      <w:pPr>
        <w:spacing w:before="100" w:beforeAutospacing="1" w:after="100" w:afterAutospacing="1" w:line="240" w:lineRule="auto"/>
        <w:rPr>
          <w:rFonts w:ascii="Helvetica" w:eastAsia="Times New Roman" w:hAnsi="Helvetica" w:cs="Arial"/>
          <w:b/>
          <w:bCs/>
          <w:color w:val="00B050"/>
          <w:kern w:val="0"/>
          <w:sz w:val="24"/>
          <w:szCs w:val="24"/>
          <w:lang w:eastAsia="en-CA"/>
          <w14:ligatures w14:val="none"/>
        </w:rPr>
      </w:pPr>
      <w:r w:rsidRPr="00125EBD">
        <w:rPr>
          <w:rFonts w:ascii="Helvetica" w:eastAsia="Times New Roman" w:hAnsi="Helvetica" w:cs="Arial"/>
          <w:b/>
          <w:bCs/>
          <w:color w:val="00B050"/>
          <w:kern w:val="0"/>
          <w:sz w:val="24"/>
          <w:szCs w:val="24"/>
          <w:lang w:eastAsia="en-CA"/>
          <w14:ligatures w14:val="none"/>
        </w:rPr>
        <w:t xml:space="preserve">The Township of North Frontenac is pleased to support ongoing cleanup efforts post-windstorm with a FREE drop off program for brush and yard waste. </w:t>
      </w:r>
    </w:p>
    <w:p w14:paraId="345CB83E" w14:textId="77777777" w:rsidR="00125EBD" w:rsidRPr="00125EBD" w:rsidRDefault="00125EBD" w:rsidP="00125EBD">
      <w:pPr>
        <w:spacing w:before="100" w:beforeAutospacing="1" w:after="100" w:afterAutospacing="1" w:line="240" w:lineRule="auto"/>
        <w:rPr>
          <w:rFonts w:ascii="Helvetica" w:eastAsia="Times New Roman" w:hAnsi="Helvetica" w:cs="Arial"/>
          <w:b/>
          <w:bCs/>
          <w:color w:val="00B050"/>
          <w:kern w:val="0"/>
          <w:sz w:val="24"/>
          <w:szCs w:val="24"/>
          <w:lang w:eastAsia="en-CA"/>
          <w14:ligatures w14:val="none"/>
        </w:rPr>
      </w:pPr>
      <w:r w:rsidRPr="00125EBD">
        <w:rPr>
          <w:rFonts w:ascii="Helvetica" w:eastAsia="Times New Roman" w:hAnsi="Helvetica" w:cs="Arial"/>
          <w:b/>
          <w:bCs/>
          <w:color w:val="00B050"/>
          <w:kern w:val="0"/>
          <w:sz w:val="24"/>
          <w:szCs w:val="24"/>
          <w:lang w:eastAsia="en-CA"/>
          <w14:ligatures w14:val="none"/>
        </w:rPr>
        <w:t xml:space="preserve">Starting on Monday May 15, 2023 we will accept brush and yard waste free of charge from property owners with a Waste Site Permit (blue card) at the Road 506, Plevna and Mississippi Waste Sites during our regular hours of operation. We anticipate running this program until November 1, 2023. Waste Site locations and hours are available on the Township’s website www.northfrontenac.com . </w:t>
      </w:r>
    </w:p>
    <w:p w14:paraId="6414E030" w14:textId="77777777" w:rsidR="00125EBD" w:rsidRPr="00125EBD" w:rsidRDefault="00125EBD" w:rsidP="00125EBD">
      <w:pPr>
        <w:spacing w:before="100" w:beforeAutospacing="1" w:after="100" w:afterAutospacing="1" w:line="240" w:lineRule="auto"/>
        <w:rPr>
          <w:rFonts w:ascii="Helvetica" w:eastAsia="Times New Roman" w:hAnsi="Helvetica" w:cs="Arial"/>
          <w:b/>
          <w:bCs/>
          <w:color w:val="00B050"/>
          <w:kern w:val="0"/>
          <w:sz w:val="24"/>
          <w:szCs w:val="24"/>
          <w:lang w:eastAsia="en-CA"/>
          <w14:ligatures w14:val="none"/>
        </w:rPr>
      </w:pPr>
      <w:r w:rsidRPr="00125EBD">
        <w:rPr>
          <w:rFonts w:ascii="Helvetica" w:eastAsia="Times New Roman" w:hAnsi="Helvetica" w:cs="Arial"/>
          <w:b/>
          <w:bCs/>
          <w:color w:val="00B050"/>
          <w:kern w:val="0"/>
          <w:sz w:val="24"/>
          <w:szCs w:val="24"/>
          <w:lang w:eastAsia="en-CA"/>
          <w14:ligatures w14:val="none"/>
        </w:rPr>
        <w:t xml:space="preserve">Note the regular charge for Construction / Demolition Waste will still apply. </w:t>
      </w:r>
    </w:p>
    <w:p w14:paraId="3CC0187A" w14:textId="0FE97E16" w:rsidR="001F1436" w:rsidRPr="00125EBD" w:rsidRDefault="00125EBD" w:rsidP="00125EBD">
      <w:pPr>
        <w:spacing w:before="100" w:beforeAutospacing="1" w:after="100" w:afterAutospacing="1" w:line="240" w:lineRule="auto"/>
        <w:rPr>
          <w:rFonts w:ascii="Helvetica" w:eastAsia="Times New Roman" w:hAnsi="Helvetica" w:cs="Arial"/>
          <w:b/>
          <w:bCs/>
          <w:color w:val="00B050"/>
          <w:kern w:val="0"/>
          <w:sz w:val="24"/>
          <w:szCs w:val="24"/>
          <w:lang w:eastAsia="en-CA"/>
          <w14:ligatures w14:val="none"/>
        </w:rPr>
      </w:pPr>
      <w:r w:rsidRPr="00125EBD">
        <w:rPr>
          <w:rFonts w:ascii="Helvetica" w:eastAsia="Times New Roman" w:hAnsi="Helvetica" w:cs="Arial"/>
          <w:b/>
          <w:bCs/>
          <w:color w:val="00B050"/>
          <w:kern w:val="0"/>
          <w:sz w:val="24"/>
          <w:szCs w:val="24"/>
          <w:lang w:eastAsia="en-CA"/>
          <w14:ligatures w14:val="none"/>
        </w:rPr>
        <w:t>Work safe.</w:t>
      </w:r>
    </w:p>
    <w:p w14:paraId="3450052D" w14:textId="77777777" w:rsidR="00125EBD" w:rsidRDefault="00125EBD" w:rsidP="00125EBD">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p>
    <w:p w14:paraId="3C219E48" w14:textId="77777777" w:rsidR="00125EBD" w:rsidRPr="001F1436" w:rsidRDefault="00125EBD" w:rsidP="00125EBD">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p>
    <w:p w14:paraId="3077D97C" w14:textId="77777777" w:rsidR="001F1436" w:rsidRPr="001F1436" w:rsidRDefault="001F1436" w:rsidP="001F1436">
      <w:pPr>
        <w:spacing w:before="100" w:beforeAutospacing="1" w:after="100" w:afterAutospacing="1" w:line="240" w:lineRule="auto"/>
        <w:rPr>
          <w:rFonts w:ascii="Helvetica" w:eastAsia="Times New Roman" w:hAnsi="Helvetica" w:cs="Arial"/>
          <w:color w:val="222222"/>
          <w:kern w:val="0"/>
          <w:sz w:val="24"/>
          <w:szCs w:val="24"/>
          <w:lang w:eastAsia="en-CA"/>
          <w14:ligatures w14:val="none"/>
        </w:rPr>
      </w:pPr>
      <w:r w:rsidRPr="001F1436">
        <w:rPr>
          <w:rFonts w:ascii="Helvetica" w:eastAsia="Times New Roman" w:hAnsi="Helvetica" w:cs="Arial"/>
          <w:b/>
          <w:bCs/>
          <w:color w:val="222222"/>
          <w:kern w:val="0"/>
          <w:sz w:val="48"/>
          <w:szCs w:val="48"/>
          <w:lang w:eastAsia="en-CA"/>
          <w14:ligatures w14:val="none"/>
        </w:rPr>
        <w:t>   D. </w:t>
      </w:r>
      <w:r w:rsidRPr="001F1436">
        <w:rPr>
          <w:rFonts w:ascii="Helvetica" w:eastAsia="Times New Roman" w:hAnsi="Helvetica" w:cs="Arial"/>
          <w:color w:val="222222"/>
          <w:kern w:val="0"/>
          <w:sz w:val="33"/>
          <w:szCs w:val="33"/>
          <w:lang w:eastAsia="en-CA"/>
          <w14:ligatures w14:val="none"/>
        </w:rPr>
        <w:t>Internet/Cell Coverage Update</w:t>
      </w:r>
    </w:p>
    <w:p w14:paraId="00DF49BC" w14:textId="14C2A6C0" w:rsidR="001F1436" w:rsidRPr="001F1436" w:rsidRDefault="001F1436" w:rsidP="001F1436">
      <w:pPr>
        <w:spacing w:after="384" w:line="240" w:lineRule="auto"/>
        <w:textAlignment w:val="baseline"/>
        <w:rPr>
          <w:rFonts w:ascii="Noto Serif" w:eastAsia="Times New Roman" w:hAnsi="Noto Serif" w:cs="Noto Serif"/>
          <w:color w:val="333333"/>
          <w:kern w:val="0"/>
          <w:sz w:val="24"/>
          <w:szCs w:val="24"/>
          <w:lang w:eastAsia="en-CA"/>
          <w14:ligatures w14:val="none"/>
        </w:rPr>
      </w:pPr>
      <w:r w:rsidRPr="001F1436">
        <w:rPr>
          <w:rFonts w:ascii="Noto Serif" w:eastAsia="Times New Roman" w:hAnsi="Noto Serif" w:cs="Noto Serif"/>
          <w:color w:val="333333"/>
          <w:kern w:val="0"/>
          <w:sz w:val="24"/>
          <w:szCs w:val="24"/>
          <w:lang w:eastAsia="en-CA"/>
          <w14:ligatures w14:val="none"/>
        </w:rPr>
        <w:t> Unfortunately</w:t>
      </w:r>
      <w:r w:rsidR="005056C0">
        <w:rPr>
          <w:rFonts w:ascii="Noto Serif" w:eastAsia="Times New Roman" w:hAnsi="Noto Serif" w:cs="Noto Serif"/>
          <w:color w:val="333333"/>
          <w:kern w:val="0"/>
          <w:sz w:val="24"/>
          <w:szCs w:val="24"/>
          <w:lang w:eastAsia="en-CA"/>
          <w14:ligatures w14:val="none"/>
        </w:rPr>
        <w:t>,</w:t>
      </w:r>
      <w:r w:rsidRPr="001F1436">
        <w:rPr>
          <w:rFonts w:ascii="Noto Serif" w:eastAsia="Times New Roman" w:hAnsi="Noto Serif" w:cs="Noto Serif"/>
          <w:color w:val="333333"/>
          <w:kern w:val="0"/>
          <w:sz w:val="24"/>
          <w:szCs w:val="24"/>
          <w:lang w:eastAsia="en-CA"/>
          <w14:ligatures w14:val="none"/>
        </w:rPr>
        <w:t xml:space="preserve"> t</w:t>
      </w:r>
      <w:r w:rsidR="005056C0">
        <w:rPr>
          <w:rFonts w:ascii="Noto Serif" w:eastAsia="Times New Roman" w:hAnsi="Noto Serif" w:cs="Noto Serif"/>
          <w:color w:val="333333"/>
          <w:kern w:val="0"/>
          <w:sz w:val="24"/>
          <w:szCs w:val="24"/>
          <w:lang w:eastAsia="en-CA"/>
          <w14:ligatures w14:val="none"/>
        </w:rPr>
        <w:t>his</w:t>
      </w:r>
      <w:r w:rsidRPr="001F1436">
        <w:rPr>
          <w:rFonts w:ascii="Noto Serif" w:eastAsia="Times New Roman" w:hAnsi="Noto Serif" w:cs="Noto Serif"/>
          <w:color w:val="333333"/>
          <w:kern w:val="0"/>
          <w:sz w:val="24"/>
          <w:szCs w:val="24"/>
          <w:lang w:eastAsia="en-CA"/>
          <w14:ligatures w14:val="none"/>
        </w:rPr>
        <w:t xml:space="preserve"> topic has no clear start nor end dates </w:t>
      </w:r>
      <w:r w:rsidR="005056C0">
        <w:rPr>
          <w:rFonts w:ascii="Noto Serif" w:eastAsia="Times New Roman" w:hAnsi="Noto Serif" w:cs="Noto Serif"/>
          <w:color w:val="333333"/>
          <w:kern w:val="0"/>
          <w:sz w:val="24"/>
          <w:szCs w:val="24"/>
          <w:lang w:eastAsia="en-CA"/>
          <w14:ligatures w14:val="none"/>
        </w:rPr>
        <w:t>in sight</w:t>
      </w:r>
      <w:r w:rsidRPr="001F1436">
        <w:rPr>
          <w:rFonts w:ascii="Noto Serif" w:eastAsia="Times New Roman" w:hAnsi="Noto Serif" w:cs="Noto Serif"/>
          <w:color w:val="333333"/>
          <w:kern w:val="0"/>
          <w:sz w:val="24"/>
          <w:szCs w:val="24"/>
          <w:lang w:eastAsia="en-CA"/>
          <w14:ligatures w14:val="none"/>
        </w:rPr>
        <w:t xml:space="preserve">.  The ECON project worth 400M was not funded by the provincial or federal governments.  In </w:t>
      </w:r>
      <w:r w:rsidR="00EF5569" w:rsidRPr="001F1436">
        <w:rPr>
          <w:rFonts w:ascii="Noto Serif" w:eastAsia="Times New Roman" w:hAnsi="Noto Serif" w:cs="Noto Serif"/>
          <w:color w:val="333333"/>
          <w:kern w:val="0"/>
          <w:sz w:val="24"/>
          <w:szCs w:val="24"/>
          <w:lang w:eastAsia="en-CA"/>
          <w14:ligatures w14:val="none"/>
        </w:rPr>
        <w:t>its</w:t>
      </w:r>
      <w:r w:rsidRPr="001F1436">
        <w:rPr>
          <w:rFonts w:ascii="Noto Serif" w:eastAsia="Times New Roman" w:hAnsi="Noto Serif" w:cs="Noto Serif"/>
          <w:color w:val="333333"/>
          <w:kern w:val="0"/>
          <w:sz w:val="24"/>
          <w:szCs w:val="24"/>
          <w:lang w:eastAsia="en-CA"/>
          <w14:ligatures w14:val="none"/>
        </w:rPr>
        <w:t xml:space="preserve"> place there is ag</w:t>
      </w:r>
      <w:r w:rsidR="005056C0">
        <w:rPr>
          <w:rFonts w:ascii="Noto Serif" w:eastAsia="Times New Roman" w:hAnsi="Noto Serif" w:cs="Noto Serif"/>
          <w:color w:val="333333"/>
          <w:kern w:val="0"/>
          <w:sz w:val="24"/>
          <w:szCs w:val="24"/>
          <w:lang w:eastAsia="en-CA"/>
          <w14:ligatures w14:val="none"/>
        </w:rPr>
        <w:t>r</w:t>
      </w:r>
      <w:r w:rsidRPr="001F1436">
        <w:rPr>
          <w:rFonts w:ascii="Noto Serif" w:eastAsia="Times New Roman" w:hAnsi="Noto Serif" w:cs="Noto Serif"/>
          <w:color w:val="333333"/>
          <w:kern w:val="0"/>
          <w:sz w:val="24"/>
          <w:szCs w:val="24"/>
          <w:lang w:eastAsia="en-CA"/>
          <w14:ligatures w14:val="none"/>
        </w:rPr>
        <w:t xml:space="preserve">eement to put 68M into our area for </w:t>
      </w:r>
      <w:r w:rsidR="00EF5569" w:rsidRPr="001F1436">
        <w:rPr>
          <w:rFonts w:ascii="Noto Serif" w:eastAsia="Times New Roman" w:hAnsi="Noto Serif" w:cs="Noto Serif"/>
          <w:color w:val="333333"/>
          <w:kern w:val="0"/>
          <w:sz w:val="24"/>
          <w:szCs w:val="24"/>
          <w:lang w:eastAsia="en-CA"/>
          <w14:ligatures w14:val="none"/>
        </w:rPr>
        <w:t>high-speed</w:t>
      </w:r>
      <w:r w:rsidRPr="001F1436">
        <w:rPr>
          <w:rFonts w:ascii="Noto Serif" w:eastAsia="Times New Roman" w:hAnsi="Noto Serif" w:cs="Noto Serif"/>
          <w:color w:val="333333"/>
          <w:kern w:val="0"/>
          <w:sz w:val="24"/>
          <w:szCs w:val="24"/>
          <w:lang w:eastAsia="en-CA"/>
          <w14:ligatures w14:val="none"/>
        </w:rPr>
        <w:t xml:space="preserve"> broadband internet.  The end date is 2025 however no details have been made available or timelines of work to be down.  Good news?  Harlowe is mentioned in the numerous towns slated for this project.  </w:t>
      </w:r>
    </w:p>
    <w:p w14:paraId="4038739B" w14:textId="5A457FBA" w:rsidR="00210FF8" w:rsidRDefault="001F1436" w:rsidP="00EF5569">
      <w:pPr>
        <w:spacing w:after="384" w:line="240" w:lineRule="auto"/>
        <w:textAlignment w:val="baseline"/>
        <w:rPr>
          <w:rFonts w:ascii="Noto Serif" w:eastAsia="Times New Roman" w:hAnsi="Noto Serif" w:cs="Noto Serif"/>
          <w:color w:val="333333"/>
          <w:kern w:val="0"/>
          <w:sz w:val="24"/>
          <w:szCs w:val="24"/>
          <w:lang w:eastAsia="en-CA"/>
          <w14:ligatures w14:val="none"/>
        </w:rPr>
      </w:pPr>
      <w:r w:rsidRPr="001F1436">
        <w:rPr>
          <w:rFonts w:ascii="Noto Serif" w:eastAsia="Times New Roman" w:hAnsi="Noto Serif" w:cs="Noto Serif"/>
          <w:color w:val="333333"/>
          <w:kern w:val="0"/>
          <w:sz w:val="24"/>
          <w:szCs w:val="24"/>
          <w:lang w:eastAsia="en-CA"/>
          <w14:ligatures w14:val="none"/>
        </w:rPr>
        <w:t xml:space="preserve">The cell coverage gap project is still underway with ECON spearheading the work between Rogers, Provincial and Federal governments.  This project is worth 300M with Rogers covering 151M.  The project is a combination of upgrading existing towers in the area with new upgraded equipment and building approximately 170 new towers.  The latter is a </w:t>
      </w:r>
      <w:r w:rsidR="005061B0" w:rsidRPr="001F1436">
        <w:rPr>
          <w:rFonts w:ascii="Noto Serif" w:eastAsia="Times New Roman" w:hAnsi="Noto Serif" w:cs="Noto Serif"/>
          <w:color w:val="333333"/>
          <w:kern w:val="0"/>
          <w:sz w:val="24"/>
          <w:szCs w:val="24"/>
          <w:lang w:eastAsia="en-CA"/>
          <w14:ligatures w14:val="none"/>
        </w:rPr>
        <w:t>time-consuming</w:t>
      </w:r>
      <w:r w:rsidRPr="001F1436">
        <w:rPr>
          <w:rFonts w:ascii="Noto Serif" w:eastAsia="Times New Roman" w:hAnsi="Noto Serif" w:cs="Noto Serif"/>
          <w:color w:val="333333"/>
          <w:kern w:val="0"/>
          <w:sz w:val="24"/>
          <w:szCs w:val="24"/>
          <w:lang w:eastAsia="en-CA"/>
          <w14:ligatures w14:val="none"/>
        </w:rPr>
        <w:t xml:space="preserve"> venture that takes 2.5 years to accomplish.  </w:t>
      </w:r>
      <w:r w:rsidR="00210FF8">
        <w:rPr>
          <w:rFonts w:ascii="Noto Serif" w:eastAsia="Times New Roman" w:hAnsi="Noto Serif" w:cs="Noto Serif"/>
          <w:color w:val="333333"/>
          <w:kern w:val="0"/>
          <w:sz w:val="24"/>
          <w:szCs w:val="24"/>
          <w:lang w:eastAsia="en-CA"/>
          <w14:ligatures w14:val="none"/>
        </w:rPr>
        <w:t>Val Noges mentioned that in speaking with a Bell Tech, it may be 4-5 years before we see better services.</w:t>
      </w:r>
      <w:r w:rsidR="00E05EF2">
        <w:rPr>
          <w:rFonts w:ascii="Noto Serif" w:eastAsia="Times New Roman" w:hAnsi="Noto Serif" w:cs="Noto Serif"/>
          <w:color w:val="333333"/>
          <w:kern w:val="0"/>
          <w:sz w:val="24"/>
          <w:szCs w:val="24"/>
          <w:lang w:eastAsia="en-CA"/>
          <w14:ligatures w14:val="none"/>
        </w:rPr>
        <w:t xml:space="preserve"> </w:t>
      </w:r>
    </w:p>
    <w:p w14:paraId="6785EAF3" w14:textId="3B866633" w:rsidR="001F1436" w:rsidRPr="009145A7" w:rsidRDefault="00210FF8" w:rsidP="009145A7">
      <w:pPr>
        <w:pStyle w:val="ListParagraph"/>
        <w:numPr>
          <w:ilvl w:val="0"/>
          <w:numId w:val="2"/>
        </w:numPr>
        <w:spacing w:after="384" w:line="240" w:lineRule="auto"/>
        <w:textAlignment w:val="baseline"/>
        <w:rPr>
          <w:rFonts w:ascii="Noto Serif" w:eastAsia="Times New Roman" w:hAnsi="Noto Serif" w:cs="Noto Serif"/>
          <w:color w:val="333333"/>
          <w:kern w:val="0"/>
          <w:sz w:val="24"/>
          <w:szCs w:val="24"/>
          <w:lang w:eastAsia="en-CA"/>
          <w14:ligatures w14:val="none"/>
        </w:rPr>
      </w:pPr>
      <w:r>
        <w:rPr>
          <w:rFonts w:ascii="Noto Serif" w:eastAsia="Times New Roman" w:hAnsi="Noto Serif" w:cs="Noto Serif"/>
          <w:color w:val="333333"/>
          <w:kern w:val="0"/>
          <w:sz w:val="24"/>
          <w:szCs w:val="24"/>
          <w:lang w:eastAsia="en-CA"/>
          <w14:ligatures w14:val="none"/>
        </w:rPr>
        <w:t>Duncan added that th</w:t>
      </w:r>
      <w:r w:rsidR="00E05EF2">
        <w:rPr>
          <w:rFonts w:ascii="Noto Serif" w:eastAsia="Times New Roman" w:hAnsi="Noto Serif" w:cs="Noto Serif"/>
          <w:color w:val="333333"/>
          <w:kern w:val="0"/>
          <w:sz w:val="24"/>
          <w:szCs w:val="24"/>
          <w:lang w:eastAsia="en-CA"/>
          <w14:ligatures w14:val="none"/>
        </w:rPr>
        <w:t>ese</w:t>
      </w:r>
      <w:r>
        <w:rPr>
          <w:rFonts w:ascii="Noto Serif" w:eastAsia="Times New Roman" w:hAnsi="Noto Serif" w:cs="Noto Serif"/>
          <w:color w:val="333333"/>
          <w:kern w:val="0"/>
          <w:sz w:val="24"/>
          <w:szCs w:val="24"/>
          <w:lang w:eastAsia="en-CA"/>
          <w14:ligatures w14:val="none"/>
        </w:rPr>
        <w:t xml:space="preserve"> improvements will not be for the land line or DSL service.</w:t>
      </w:r>
    </w:p>
    <w:p w14:paraId="1793631E" w14:textId="2CDEB0A4" w:rsidR="001F1436" w:rsidRPr="001F1436" w:rsidRDefault="001F1436" w:rsidP="001F1436">
      <w:pPr>
        <w:spacing w:after="0" w:line="324" w:lineRule="atLeast"/>
        <w:ind w:left="525"/>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33"/>
          <w:szCs w:val="33"/>
          <w:lang w:eastAsia="en-CA"/>
          <w14:ligatures w14:val="none"/>
        </w:rPr>
        <w:t>E.</w:t>
      </w:r>
      <w:r w:rsidRPr="001F1436">
        <w:rPr>
          <w:rFonts w:ascii="Arial" w:eastAsia="Times New Roman" w:hAnsi="Arial" w:cs="Arial"/>
          <w:b/>
          <w:bCs/>
          <w:color w:val="222222"/>
          <w:kern w:val="0"/>
          <w:sz w:val="18"/>
          <w:szCs w:val="18"/>
          <w:u w:val="single"/>
          <w:lang w:eastAsia="en-CA"/>
          <w14:ligatures w14:val="none"/>
        </w:rPr>
        <w:t> </w:t>
      </w:r>
      <w:r w:rsidR="009145A7">
        <w:rPr>
          <w:rFonts w:ascii="Arial" w:eastAsia="Times New Roman" w:hAnsi="Arial" w:cs="Arial"/>
          <w:color w:val="222222"/>
          <w:kern w:val="0"/>
          <w:sz w:val="28"/>
          <w:szCs w:val="28"/>
          <w:lang w:eastAsia="en-CA"/>
          <w14:ligatures w14:val="none"/>
        </w:rPr>
        <w:t xml:space="preserve"> FOCA Update;</w:t>
      </w:r>
    </w:p>
    <w:p w14:paraId="7707F66C" w14:textId="77777777" w:rsidR="009145A7" w:rsidRDefault="009145A7" w:rsidP="001F1436">
      <w:pPr>
        <w:spacing w:after="0" w:line="324" w:lineRule="atLeast"/>
        <w:ind w:left="525"/>
        <w:rPr>
          <w:rFonts w:ascii="Arial" w:eastAsia="Times New Roman" w:hAnsi="Arial" w:cs="Arial"/>
          <w:b/>
          <w:bCs/>
          <w:color w:val="222222"/>
          <w:kern w:val="0"/>
          <w:sz w:val="24"/>
          <w:szCs w:val="24"/>
          <w:lang w:eastAsia="en-CA"/>
          <w14:ligatures w14:val="none"/>
        </w:rPr>
      </w:pPr>
    </w:p>
    <w:p w14:paraId="0C4E2C86" w14:textId="762B527A" w:rsidR="001F1436" w:rsidRPr="001F1436" w:rsidRDefault="009145A7" w:rsidP="001F1436">
      <w:pPr>
        <w:spacing w:after="0" w:line="324" w:lineRule="atLeast"/>
        <w:ind w:left="525"/>
        <w:rPr>
          <w:rFonts w:ascii="Arial" w:eastAsia="Times New Roman" w:hAnsi="Arial" w:cs="Arial"/>
          <w:b/>
          <w:bCs/>
          <w:color w:val="222222"/>
          <w:kern w:val="0"/>
          <w:sz w:val="24"/>
          <w:szCs w:val="24"/>
          <w:lang w:eastAsia="en-CA"/>
          <w14:ligatures w14:val="none"/>
        </w:rPr>
      </w:pPr>
      <w:r>
        <w:rPr>
          <w:rFonts w:ascii="Arial" w:eastAsia="Times New Roman" w:hAnsi="Arial" w:cs="Arial"/>
          <w:b/>
          <w:bCs/>
          <w:color w:val="222222"/>
          <w:kern w:val="0"/>
          <w:sz w:val="24"/>
          <w:szCs w:val="24"/>
          <w:lang w:eastAsia="en-CA"/>
          <w14:ligatures w14:val="none"/>
        </w:rPr>
        <w:t>Elimination of Seasonal Rate;</w:t>
      </w:r>
    </w:p>
    <w:p w14:paraId="1FB97D4F" w14:textId="13D4DFF0" w:rsidR="001F1436" w:rsidRPr="001F1436" w:rsidRDefault="001F1436" w:rsidP="009145A7">
      <w:pPr>
        <w:spacing w:after="0" w:line="324" w:lineRule="atLeast"/>
        <w:ind w:left="525"/>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0"/>
          <w:szCs w:val="30"/>
          <w:lang w:eastAsia="en-CA"/>
          <w14:ligatures w14:val="none"/>
        </w:rPr>
        <w:t>In summary the</w:t>
      </w:r>
      <w:r w:rsidR="009145A7">
        <w:rPr>
          <w:rFonts w:ascii="Arial" w:eastAsia="Times New Roman" w:hAnsi="Arial" w:cs="Arial"/>
          <w:color w:val="222222"/>
          <w:kern w:val="0"/>
          <w:sz w:val="30"/>
          <w:szCs w:val="30"/>
          <w:lang w:eastAsia="en-CA"/>
          <w14:ligatures w14:val="none"/>
        </w:rPr>
        <w:t xml:space="preserve"> </w:t>
      </w:r>
      <w:r w:rsidRPr="001F1436">
        <w:rPr>
          <w:rFonts w:ascii="Arial" w:eastAsia="Times New Roman" w:hAnsi="Arial" w:cs="Arial"/>
          <w:color w:val="222222"/>
          <w:kern w:val="0"/>
          <w:sz w:val="30"/>
          <w:szCs w:val="30"/>
          <w:lang w:eastAsia="en-CA"/>
          <w14:ligatures w14:val="none"/>
        </w:rPr>
        <w:t>Ontario Energy Board (OEB) has approved Hydro One’s proposed 10 year phased in plan that is to begin January 1st, 2023.  This approach is intended to limit the total bill increase for the affected seasonal customers, including those in with low average monthly consumption, to 10% (maximum) per year.</w:t>
      </w:r>
    </w:p>
    <w:p w14:paraId="2A091485" w14:textId="77777777" w:rsidR="001F1436" w:rsidRPr="001F1436" w:rsidRDefault="001F1436" w:rsidP="001F1436">
      <w:pPr>
        <w:spacing w:after="0" w:line="324" w:lineRule="atLeast"/>
        <w:ind w:left="525"/>
        <w:rPr>
          <w:rFonts w:ascii="Arial" w:eastAsia="Times New Roman" w:hAnsi="Arial" w:cs="Arial"/>
          <w:color w:val="222222"/>
          <w:kern w:val="0"/>
          <w:sz w:val="24"/>
          <w:szCs w:val="24"/>
          <w:lang w:eastAsia="en-CA"/>
          <w14:ligatures w14:val="none"/>
        </w:rPr>
      </w:pPr>
    </w:p>
    <w:p w14:paraId="3964FD78" w14:textId="77777777" w:rsidR="001F1436" w:rsidRPr="001F1436" w:rsidRDefault="001F1436" w:rsidP="001F1436">
      <w:pPr>
        <w:spacing w:after="0" w:line="324" w:lineRule="atLeast"/>
        <w:ind w:left="525"/>
        <w:rPr>
          <w:rFonts w:ascii="Arial" w:eastAsia="Times New Roman" w:hAnsi="Arial" w:cs="Arial"/>
          <w:color w:val="222222"/>
          <w:kern w:val="0"/>
          <w:sz w:val="28"/>
          <w:szCs w:val="28"/>
          <w:lang w:eastAsia="en-CA"/>
          <w14:ligatures w14:val="none"/>
        </w:rPr>
      </w:pPr>
    </w:p>
    <w:p w14:paraId="725CC58C" w14:textId="77777777" w:rsidR="001F1436" w:rsidRPr="001F1436" w:rsidRDefault="001F1436" w:rsidP="00C00F55">
      <w:pPr>
        <w:spacing w:after="0" w:line="324" w:lineRule="atLeast"/>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Vacancy Tax or the Underused Housing Tax</w:t>
      </w:r>
    </w:p>
    <w:p w14:paraId="6C138DB5"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p>
    <w:p w14:paraId="453050B7" w14:textId="77777777"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On June 9, 2022, the </w:t>
      </w:r>
      <w:hyperlink r:id="rId9" w:tgtFrame="_blank" w:history="1">
        <w:r w:rsidRPr="001F1436">
          <w:rPr>
            <w:rFonts w:ascii="PT Serif" w:eastAsia="Times New Roman" w:hAnsi="PT Serif" w:cs="Arial"/>
            <w:b/>
            <w:bCs/>
            <w:color w:val="7A8046"/>
            <w:kern w:val="0"/>
            <w:sz w:val="24"/>
            <w:szCs w:val="24"/>
            <w:lang w:eastAsia="en-CA"/>
            <w14:ligatures w14:val="none"/>
          </w:rPr>
          <w:t>Underused Housing Tax (UHT)</w:t>
        </w:r>
      </w:hyperlink>
      <w:r w:rsidRPr="001F1436">
        <w:rPr>
          <w:rFonts w:ascii="PT Serif" w:eastAsia="Times New Roman" w:hAnsi="PT Serif" w:cs="Arial"/>
          <w:color w:val="4A4A4A"/>
          <w:kern w:val="0"/>
          <w:sz w:val="24"/>
          <w:szCs w:val="24"/>
          <w:lang w:eastAsia="en-CA"/>
          <w14:ligatures w14:val="none"/>
        </w:rPr>
        <w:t>, a new bill that levies an annual one per cent tax on foreign-owned residential properties considered underused, received royal assent.</w:t>
      </w:r>
    </w:p>
    <w:p w14:paraId="69954EF9" w14:textId="7530DB2F"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Similar</w:t>
      </w:r>
      <w:r w:rsidR="00C86F52">
        <w:rPr>
          <w:rFonts w:ascii="PT Serif" w:eastAsia="Times New Roman" w:hAnsi="PT Serif" w:cs="Arial"/>
          <w:color w:val="4A4A4A"/>
          <w:kern w:val="0"/>
          <w:sz w:val="24"/>
          <w:szCs w:val="24"/>
          <w:lang w:eastAsia="en-CA"/>
          <w14:ligatures w14:val="none"/>
        </w:rPr>
        <w:t>,</w:t>
      </w:r>
      <w:r w:rsidRPr="001F1436">
        <w:rPr>
          <w:rFonts w:ascii="PT Serif" w:eastAsia="Times New Roman" w:hAnsi="PT Serif" w:cs="Arial"/>
          <w:color w:val="4A4A4A"/>
          <w:kern w:val="0"/>
          <w:sz w:val="24"/>
          <w:szCs w:val="24"/>
          <w:lang w:eastAsia="en-CA"/>
          <w14:ligatures w14:val="none"/>
        </w:rPr>
        <w:t xml:space="preserve"> to B.C.’s Speculation and Vacancy Tax, the UHT is designed to prevent non-Canadian residents from buying Canadian real estate and driving up housing costs without actually living there.</w:t>
      </w:r>
    </w:p>
    <w:p w14:paraId="2003A623" w14:textId="77777777"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When the tax was first proposed in August 2021, the Federation of Ontario Cottagers’ Associations (FOCA) was concerned that secondary property owners, such as cottagers, might be unintentionally caught in the crosshairs. If cottages fell under the definition of underused properties, owners would have to pay the tax.</w:t>
      </w:r>
    </w:p>
    <w:p w14:paraId="470953F9" w14:textId="77777777"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“Without absolute clarity (being worked out currently in Committee hearings for Bill C-8) there was the fear that absentee [and] part-time, non-Canadian cottage residents would be subjected to a tax that was actually intended to address urban affordability and housing shortages,” said Terry Rees, president of FOCA.</w:t>
      </w:r>
    </w:p>
    <w:p w14:paraId="4BE74755" w14:textId="77777777"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The UHT legislation clarifies that the tax doesn’t apply to any Canadian residents, regardless of the number of properties they own within the country. The tax only applies to foreign owners. This means the bill could still impact Americans who own cottages in Canada.</w:t>
      </w:r>
    </w:p>
    <w:p w14:paraId="02A8537C" w14:textId="747BB1B5"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 xml:space="preserve">However, when defining a “residential property,” the legislation’s language specifically targets detached homes, duplexes, triplexes, semi-detached homes, rowhouse units, and residential condos. It </w:t>
      </w:r>
      <w:r w:rsidR="00817504" w:rsidRPr="001F1436">
        <w:rPr>
          <w:rFonts w:ascii="PT Serif" w:eastAsia="Times New Roman" w:hAnsi="PT Serif" w:cs="Arial"/>
          <w:color w:val="4A4A4A"/>
          <w:kern w:val="0"/>
          <w:sz w:val="24"/>
          <w:szCs w:val="24"/>
          <w:lang w:eastAsia="en-CA"/>
          <w14:ligatures w14:val="none"/>
        </w:rPr>
        <w:t>does not</w:t>
      </w:r>
      <w:r w:rsidRPr="001F1436">
        <w:rPr>
          <w:rFonts w:ascii="PT Serif" w:eastAsia="Times New Roman" w:hAnsi="PT Serif" w:cs="Arial"/>
          <w:color w:val="4A4A4A"/>
          <w:kern w:val="0"/>
          <w:sz w:val="24"/>
          <w:szCs w:val="24"/>
          <w:lang w:eastAsia="en-CA"/>
          <w14:ligatures w14:val="none"/>
        </w:rPr>
        <w:t xml:space="preserve"> mention cottages or recreational properties. Read the final version of the bill </w:t>
      </w:r>
      <w:hyperlink r:id="rId10" w:tgtFrame="_blank" w:history="1">
        <w:r w:rsidRPr="001F1436">
          <w:rPr>
            <w:rFonts w:ascii="PT Serif" w:eastAsia="Times New Roman" w:hAnsi="PT Serif" w:cs="Arial"/>
            <w:b/>
            <w:bCs/>
            <w:color w:val="7A8046"/>
            <w:kern w:val="0"/>
            <w:sz w:val="24"/>
            <w:szCs w:val="24"/>
            <w:lang w:eastAsia="en-CA"/>
            <w14:ligatures w14:val="none"/>
          </w:rPr>
          <w:t>here</w:t>
        </w:r>
      </w:hyperlink>
      <w:r w:rsidRPr="001F1436">
        <w:rPr>
          <w:rFonts w:ascii="PT Serif" w:eastAsia="Times New Roman" w:hAnsi="PT Serif" w:cs="Arial"/>
          <w:color w:val="4A4A4A"/>
          <w:kern w:val="0"/>
          <w:sz w:val="24"/>
          <w:szCs w:val="24"/>
          <w:lang w:eastAsia="en-CA"/>
          <w14:ligatures w14:val="none"/>
        </w:rPr>
        <w:t>.</w:t>
      </w:r>
    </w:p>
    <w:p w14:paraId="0E977A17" w14:textId="5AC66348"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 xml:space="preserve">The bill also exempts properties that </w:t>
      </w:r>
      <w:r w:rsidR="00817504" w:rsidRPr="001F1436">
        <w:rPr>
          <w:rFonts w:ascii="PT Serif" w:eastAsia="Times New Roman" w:hAnsi="PT Serif" w:cs="Arial"/>
          <w:color w:val="4A4A4A"/>
          <w:kern w:val="0"/>
          <w:sz w:val="24"/>
          <w:szCs w:val="24"/>
          <w:lang w:eastAsia="en-CA"/>
          <w14:ligatures w14:val="none"/>
        </w:rPr>
        <w:t>are not</w:t>
      </w:r>
      <w:r w:rsidRPr="001F1436">
        <w:rPr>
          <w:rFonts w:ascii="PT Serif" w:eastAsia="Times New Roman" w:hAnsi="PT Serif" w:cs="Arial"/>
          <w:color w:val="4A4A4A"/>
          <w:kern w:val="0"/>
          <w:sz w:val="24"/>
          <w:szCs w:val="24"/>
          <w:lang w:eastAsia="en-CA"/>
          <w14:ligatures w14:val="none"/>
        </w:rPr>
        <w:t xml:space="preserve"> suitable for year-round use. This means that if a cottage is zone residential but not winterized and can only be used for a portion of the year, it is exempt from the tax. Properties being rented out to someone on a long-term basis at a “fair rent” price are also exempt. Otherwise, the owner is expected to occupy the property for a minimum of six months a year.</w:t>
      </w:r>
    </w:p>
    <w:p w14:paraId="6433871E" w14:textId="77777777" w:rsidR="001F1436" w:rsidRPr="001F1436" w:rsidRDefault="001F1436" w:rsidP="001F1436">
      <w:pPr>
        <w:spacing w:after="0" w:line="324" w:lineRule="atLeast"/>
        <w:ind w:left="525"/>
        <w:rPr>
          <w:rFonts w:ascii="Arial" w:eastAsia="Times New Roman" w:hAnsi="Arial" w:cs="Arial"/>
          <w:color w:val="222222"/>
          <w:kern w:val="0"/>
          <w:sz w:val="27"/>
          <w:szCs w:val="27"/>
          <w:lang w:eastAsia="en-CA"/>
          <w14:ligatures w14:val="none"/>
        </w:rPr>
      </w:pPr>
    </w:p>
    <w:p w14:paraId="27D374AC" w14:textId="77777777" w:rsidR="001F1436" w:rsidRPr="001F1436" w:rsidRDefault="001F1436" w:rsidP="001F1436">
      <w:pPr>
        <w:spacing w:after="0" w:line="324" w:lineRule="atLeast"/>
        <w:ind w:left="525"/>
        <w:rPr>
          <w:rFonts w:ascii="Arial" w:eastAsia="Times New Roman" w:hAnsi="Arial" w:cs="Arial"/>
          <w:color w:val="222222"/>
          <w:kern w:val="0"/>
          <w:sz w:val="27"/>
          <w:szCs w:val="27"/>
          <w:lang w:eastAsia="en-CA"/>
          <w14:ligatures w14:val="none"/>
        </w:rPr>
      </w:pPr>
    </w:p>
    <w:p w14:paraId="0970F56E" w14:textId="77777777" w:rsidR="002614E3" w:rsidRDefault="002614E3" w:rsidP="002614E3">
      <w:pPr>
        <w:spacing w:after="0" w:line="324" w:lineRule="atLeast"/>
        <w:rPr>
          <w:rFonts w:ascii="Arial" w:eastAsia="Times New Roman" w:hAnsi="Arial" w:cs="Arial"/>
          <w:color w:val="222222"/>
          <w:kern w:val="0"/>
          <w:sz w:val="24"/>
          <w:szCs w:val="24"/>
          <w:lang w:eastAsia="en-CA"/>
          <w14:ligatures w14:val="none"/>
        </w:rPr>
      </w:pPr>
    </w:p>
    <w:p w14:paraId="762FBE1A" w14:textId="3E637AF6" w:rsidR="001F1436" w:rsidRPr="00E8206F" w:rsidRDefault="001F1436" w:rsidP="002614E3">
      <w:pPr>
        <w:spacing w:after="0" w:line="324" w:lineRule="atLeast"/>
        <w:rPr>
          <w:rFonts w:ascii="Arial" w:eastAsia="Times New Roman" w:hAnsi="Arial" w:cs="Arial"/>
          <w:b/>
          <w:bCs/>
          <w:color w:val="222222"/>
          <w:kern w:val="0"/>
          <w:sz w:val="36"/>
          <w:szCs w:val="36"/>
          <w:lang w:eastAsia="en-CA"/>
          <w14:ligatures w14:val="none"/>
        </w:rPr>
      </w:pPr>
      <w:r w:rsidRPr="00E8206F">
        <w:rPr>
          <w:rFonts w:ascii="Arial" w:eastAsia="Times New Roman" w:hAnsi="Arial" w:cs="Arial"/>
          <w:b/>
          <w:bCs/>
          <w:color w:val="222222"/>
          <w:kern w:val="0"/>
          <w:sz w:val="36"/>
          <w:szCs w:val="36"/>
          <w:lang w:eastAsia="en-CA"/>
          <w14:ligatures w14:val="none"/>
        </w:rPr>
        <w:t>F.</w:t>
      </w:r>
      <w:r w:rsidR="002614E3" w:rsidRPr="00E8206F">
        <w:rPr>
          <w:rFonts w:ascii="Arial" w:eastAsia="Times New Roman" w:hAnsi="Arial" w:cs="Arial"/>
          <w:b/>
          <w:bCs/>
          <w:color w:val="222222"/>
          <w:kern w:val="0"/>
          <w:sz w:val="36"/>
          <w:szCs w:val="36"/>
          <w:lang w:eastAsia="en-CA"/>
          <w14:ligatures w14:val="none"/>
        </w:rPr>
        <w:tab/>
      </w:r>
      <w:r w:rsidRPr="00E8206F">
        <w:rPr>
          <w:rFonts w:ascii="Arial" w:eastAsia="Times New Roman" w:hAnsi="Arial" w:cs="Arial"/>
          <w:b/>
          <w:bCs/>
          <w:color w:val="222222"/>
          <w:kern w:val="0"/>
          <w:sz w:val="36"/>
          <w:szCs w:val="36"/>
          <w:lang w:eastAsia="en-CA"/>
          <w14:ligatures w14:val="none"/>
        </w:rPr>
        <w:t>Safe Boating Update</w:t>
      </w:r>
    </w:p>
    <w:p w14:paraId="209CE08F" w14:textId="77777777" w:rsidR="001F1436" w:rsidRPr="001F1436" w:rsidRDefault="001F1436" w:rsidP="001F1436">
      <w:pPr>
        <w:spacing w:after="0" w:line="324" w:lineRule="atLeast"/>
        <w:ind w:left="525"/>
        <w:rPr>
          <w:rFonts w:ascii="Arial" w:eastAsia="Times New Roman" w:hAnsi="Arial" w:cs="Arial"/>
          <w:color w:val="222222"/>
          <w:kern w:val="0"/>
          <w:sz w:val="27"/>
          <w:szCs w:val="27"/>
          <w:lang w:eastAsia="en-CA"/>
          <w14:ligatures w14:val="none"/>
        </w:rPr>
      </w:pPr>
    </w:p>
    <w:p w14:paraId="3D5FA431" w14:textId="77777777" w:rsidR="001F1436" w:rsidRPr="001F1436" w:rsidRDefault="001F1436" w:rsidP="001F1436">
      <w:pPr>
        <w:spacing w:before="100" w:beforeAutospacing="1" w:after="100" w:afterAutospacing="1" w:line="240" w:lineRule="auto"/>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Transport Canada is proposing </w:t>
      </w:r>
      <w:hyperlink r:id="rId11" w:tgtFrame="_blank" w:history="1">
        <w:r w:rsidRPr="001F1436">
          <w:rPr>
            <w:rFonts w:ascii="PT Serif" w:eastAsia="Times New Roman" w:hAnsi="PT Serif" w:cs="Arial"/>
            <w:color w:val="7A8046"/>
            <w:kern w:val="0"/>
            <w:sz w:val="24"/>
            <w:szCs w:val="24"/>
            <w:lang w:eastAsia="en-CA"/>
            <w14:ligatures w14:val="none"/>
          </w:rPr>
          <w:t>changes to modernize pleasure craft licensing</w:t>
        </w:r>
      </w:hyperlink>
      <w:r w:rsidRPr="001F1436">
        <w:rPr>
          <w:rFonts w:ascii="PT Serif" w:eastAsia="Times New Roman" w:hAnsi="PT Serif" w:cs="Arial"/>
          <w:color w:val="4A4A4A"/>
          <w:kern w:val="0"/>
          <w:sz w:val="24"/>
          <w:szCs w:val="24"/>
          <w:lang w:eastAsia="en-CA"/>
          <w14:ligatures w14:val="none"/>
        </w:rPr>
        <w:t>, which will come into effect in the winter of 2023. </w:t>
      </w:r>
    </w:p>
    <w:p w14:paraId="192AC844" w14:textId="77777777" w:rsidR="001F1436" w:rsidRPr="001F1436" w:rsidRDefault="001F1436" w:rsidP="001F1436">
      <w:pPr>
        <w:spacing w:before="100" w:beforeAutospacing="1" w:after="100" w:afterAutospacing="1" w:line="240" w:lineRule="auto"/>
        <w:outlineLvl w:val="2"/>
        <w:rPr>
          <w:rFonts w:ascii="PT Sans" w:eastAsia="Times New Roman" w:hAnsi="PT Sans" w:cs="Arial"/>
          <w:b/>
          <w:bCs/>
          <w:color w:val="222222"/>
          <w:kern w:val="0"/>
          <w:sz w:val="27"/>
          <w:szCs w:val="27"/>
          <w:lang w:eastAsia="en-CA"/>
          <w14:ligatures w14:val="none"/>
        </w:rPr>
      </w:pPr>
      <w:r w:rsidRPr="001F1436">
        <w:rPr>
          <w:rFonts w:ascii="PT Sans" w:eastAsia="Times New Roman" w:hAnsi="PT Sans" w:cs="Arial"/>
          <w:b/>
          <w:bCs/>
          <w:color w:val="222222"/>
          <w:kern w:val="0"/>
          <w:sz w:val="27"/>
          <w:szCs w:val="27"/>
          <w:lang w:eastAsia="en-CA"/>
          <w14:ligatures w14:val="none"/>
        </w:rPr>
        <w:t>Proposed changes to pleasure craft licencing include:</w:t>
      </w:r>
    </w:p>
    <w:p w14:paraId="195191BA" w14:textId="77777777" w:rsidR="001F1436" w:rsidRPr="001F1436" w:rsidRDefault="001F1436" w:rsidP="001F1436">
      <w:pPr>
        <w:numPr>
          <w:ilvl w:val="0"/>
          <w:numId w:val="1"/>
        </w:numPr>
        <w:spacing w:before="100" w:beforeAutospacing="1" w:after="100" w:afterAutospacing="1" w:line="240" w:lineRule="auto"/>
        <w:ind w:left="945"/>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Introducing a five-year validity period for pleasure craft licences (PCL). </w:t>
      </w:r>
    </w:p>
    <w:p w14:paraId="695048CF" w14:textId="77777777" w:rsidR="001F1436" w:rsidRPr="001F1436" w:rsidRDefault="001F1436" w:rsidP="001F1436">
      <w:pPr>
        <w:numPr>
          <w:ilvl w:val="0"/>
          <w:numId w:val="1"/>
        </w:numPr>
        <w:spacing w:before="100" w:beforeAutospacing="1" w:after="100" w:afterAutospacing="1" w:line="240" w:lineRule="auto"/>
        <w:ind w:left="945"/>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Expanding the </w:t>
      </w:r>
      <w:r w:rsidRPr="001F1436">
        <w:rPr>
          <w:rFonts w:ascii="PT Serif" w:eastAsia="Times New Roman" w:hAnsi="PT Serif" w:cs="Arial"/>
          <w:i/>
          <w:iCs/>
          <w:color w:val="4A4A4A"/>
          <w:kern w:val="0"/>
          <w:sz w:val="24"/>
          <w:szCs w:val="24"/>
          <w:lang w:eastAsia="en-CA"/>
          <w14:ligatures w14:val="none"/>
        </w:rPr>
        <w:t>Small Vessel Regulations</w:t>
      </w:r>
      <w:r w:rsidRPr="001F1436">
        <w:rPr>
          <w:rFonts w:ascii="PT Serif" w:eastAsia="Times New Roman" w:hAnsi="PT Serif" w:cs="Arial"/>
          <w:color w:val="4A4A4A"/>
          <w:kern w:val="0"/>
          <w:sz w:val="24"/>
          <w:szCs w:val="24"/>
          <w:lang w:eastAsia="en-CA"/>
          <w14:ligatures w14:val="none"/>
        </w:rPr>
        <w:t> to include all pleasure crafts equipped with motors of 10 hp or more and all pleasure crafts (including all power-driven and sail-alone vessels) above six metres in length. </w:t>
      </w:r>
    </w:p>
    <w:p w14:paraId="48062EE6" w14:textId="77777777" w:rsidR="001F1436" w:rsidRPr="001F1436" w:rsidRDefault="001F1436" w:rsidP="001F1436">
      <w:pPr>
        <w:numPr>
          <w:ilvl w:val="0"/>
          <w:numId w:val="1"/>
        </w:numPr>
        <w:spacing w:before="100" w:beforeAutospacing="1" w:after="100" w:afterAutospacing="1" w:line="240" w:lineRule="auto"/>
        <w:ind w:left="945"/>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Owners must notify Transport Canada of a name or address change and of a sale or transfer of a vessel within 30 days. </w:t>
      </w:r>
    </w:p>
    <w:p w14:paraId="30421781" w14:textId="77777777" w:rsidR="001F1436" w:rsidRPr="001F1436" w:rsidRDefault="001F1436" w:rsidP="001F1436">
      <w:pPr>
        <w:numPr>
          <w:ilvl w:val="0"/>
          <w:numId w:val="1"/>
        </w:numPr>
        <w:spacing w:before="100" w:beforeAutospacing="1" w:after="100" w:afterAutospacing="1" w:line="240" w:lineRule="auto"/>
        <w:ind w:left="945"/>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Easier cancellation of a pleasure craft licence, if a lifetime PCL holder fails to apply, a PCL holder fails to renew a PCL, or a PCL holder wishes to remove their pleasure craft from service.</w:t>
      </w:r>
    </w:p>
    <w:p w14:paraId="728C838E" w14:textId="77777777" w:rsidR="001F1436" w:rsidRPr="001F1436" w:rsidRDefault="001F1436" w:rsidP="001F1436">
      <w:pPr>
        <w:numPr>
          <w:ilvl w:val="0"/>
          <w:numId w:val="1"/>
        </w:numPr>
        <w:spacing w:before="100" w:beforeAutospacing="1" w:after="100" w:afterAutospacing="1" w:line="240" w:lineRule="auto"/>
        <w:ind w:left="945"/>
        <w:rPr>
          <w:rFonts w:ascii="PT Serif" w:eastAsia="Times New Roman" w:hAnsi="PT Serif" w:cs="Arial"/>
          <w:color w:val="4A4A4A"/>
          <w:kern w:val="0"/>
          <w:sz w:val="24"/>
          <w:szCs w:val="24"/>
          <w:lang w:eastAsia="en-CA"/>
          <w14:ligatures w14:val="none"/>
        </w:rPr>
      </w:pPr>
      <w:r w:rsidRPr="001F1436">
        <w:rPr>
          <w:rFonts w:ascii="PT Serif" w:eastAsia="Times New Roman" w:hAnsi="PT Serif" w:cs="Arial"/>
          <w:color w:val="4A4A4A"/>
          <w:kern w:val="0"/>
          <w:sz w:val="24"/>
          <w:szCs w:val="24"/>
          <w:lang w:eastAsia="en-CA"/>
          <w14:ligatures w14:val="none"/>
        </w:rPr>
        <w:t>Introducing a $15 service fee to process an application to obtain, renew, or duplicate a PCL.</w:t>
      </w:r>
    </w:p>
    <w:p w14:paraId="139FDAAC" w14:textId="77777777" w:rsidR="001F1436" w:rsidRPr="001F1436" w:rsidRDefault="001F1436" w:rsidP="001F1436">
      <w:pPr>
        <w:spacing w:after="0" w:line="324" w:lineRule="atLeast"/>
        <w:ind w:left="525"/>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7694A42A" w14:textId="77777777" w:rsidR="001F1436" w:rsidRPr="001F1436" w:rsidRDefault="001F1436" w:rsidP="001F1436">
      <w:pPr>
        <w:spacing w:after="0" w:line="324" w:lineRule="atLeast"/>
        <w:ind w:left="192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3F6ADB7D" w14:textId="2555F0BE" w:rsidR="001F1436" w:rsidRPr="001F1436" w:rsidRDefault="00EF5569" w:rsidP="001F1436">
      <w:pPr>
        <w:spacing w:after="0" w:line="324" w:lineRule="atLeast"/>
        <w:ind w:left="525"/>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24"/>
          <w:szCs w:val="24"/>
          <w:u w:val="single"/>
          <w:lang w:eastAsia="en-CA"/>
          <w14:ligatures w14:val="none"/>
        </w:rPr>
        <w:t>Regional</w:t>
      </w:r>
      <w:r w:rsidR="001F1436" w:rsidRPr="001F1436">
        <w:rPr>
          <w:rFonts w:ascii="Arial" w:eastAsia="Times New Roman" w:hAnsi="Arial" w:cs="Arial"/>
          <w:b/>
          <w:bCs/>
          <w:color w:val="222222"/>
          <w:kern w:val="0"/>
          <w:sz w:val="24"/>
          <w:szCs w:val="24"/>
          <w:u w:val="single"/>
          <w:lang w:eastAsia="en-CA"/>
          <w14:ligatures w14:val="none"/>
        </w:rPr>
        <w:t> Updates</w:t>
      </w:r>
    </w:p>
    <w:p w14:paraId="01732A8C" w14:textId="77777777" w:rsidR="001F1436" w:rsidRPr="001F1436" w:rsidRDefault="001F1436" w:rsidP="001F1436">
      <w:pPr>
        <w:spacing w:after="0" w:line="324" w:lineRule="atLeast"/>
        <w:ind w:left="525"/>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 </w:t>
      </w:r>
    </w:p>
    <w:p w14:paraId="3A33F20F"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24"/>
          <w:szCs w:val="24"/>
          <w:u w:val="single"/>
          <w:lang w:eastAsia="en-CA"/>
          <w14:ligatures w14:val="none"/>
        </w:rPr>
        <w:t>North Frontenac Township</w:t>
      </w:r>
    </w:p>
    <w:p w14:paraId="75DA01F0"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p>
    <w:p w14:paraId="47894D59" w14:textId="77777777" w:rsid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 Oct 24th is the Municipal and School Board Elections day.  If you are inclined to run for a seat, either as Mayor or on council Nomination day is Friday August 19th where you are able to file your papers to run for a seat on the council.  With the unfortunate passing of our Ward 1 member, Fred Perry in July there will be a new council member for our ward.</w:t>
      </w:r>
    </w:p>
    <w:p w14:paraId="5E5EFBD3" w14:textId="77777777" w:rsidR="002F2E2A" w:rsidRDefault="002F2E2A" w:rsidP="001F1436">
      <w:pPr>
        <w:spacing w:after="0" w:line="324" w:lineRule="atLeast"/>
        <w:ind w:left="1080"/>
        <w:rPr>
          <w:rFonts w:ascii="Arial" w:eastAsia="Times New Roman" w:hAnsi="Arial" w:cs="Arial"/>
          <w:color w:val="222222"/>
          <w:kern w:val="0"/>
          <w:sz w:val="24"/>
          <w:szCs w:val="24"/>
          <w:lang w:eastAsia="en-CA"/>
          <w14:ligatures w14:val="none"/>
        </w:rPr>
      </w:pPr>
    </w:p>
    <w:p w14:paraId="14A55429" w14:textId="77777777" w:rsidR="002F2E2A" w:rsidRDefault="002F2E2A" w:rsidP="001F1436">
      <w:pPr>
        <w:spacing w:after="0" w:line="324" w:lineRule="atLeast"/>
        <w:ind w:left="1080"/>
        <w:rPr>
          <w:rFonts w:ascii="Arial" w:eastAsia="Times New Roman" w:hAnsi="Arial" w:cs="Arial"/>
          <w:color w:val="222222"/>
          <w:kern w:val="0"/>
          <w:sz w:val="24"/>
          <w:szCs w:val="24"/>
          <w:lang w:eastAsia="en-CA"/>
          <w14:ligatures w14:val="none"/>
        </w:rPr>
      </w:pPr>
    </w:p>
    <w:p w14:paraId="360FFD63" w14:textId="24223DB2" w:rsidR="002614E3" w:rsidRPr="002F2E2A" w:rsidRDefault="002614E3" w:rsidP="002614E3">
      <w:pPr>
        <w:pStyle w:val="ListParagraph"/>
        <w:numPr>
          <w:ilvl w:val="0"/>
          <w:numId w:val="2"/>
        </w:numPr>
        <w:spacing w:after="0" w:line="324" w:lineRule="atLeast"/>
        <w:rPr>
          <w:rFonts w:ascii="Arial" w:eastAsia="Times New Roman" w:hAnsi="Arial" w:cs="Arial"/>
          <w:color w:val="4472C4" w:themeColor="accent1"/>
          <w:kern w:val="0"/>
          <w:sz w:val="36"/>
          <w:szCs w:val="36"/>
          <w:lang w:eastAsia="en-CA"/>
          <w14:ligatures w14:val="none"/>
        </w:rPr>
      </w:pPr>
      <w:r w:rsidRPr="002F2E2A">
        <w:rPr>
          <w:rFonts w:ascii="Arial" w:eastAsia="Times New Roman" w:hAnsi="Arial" w:cs="Arial"/>
          <w:color w:val="4472C4" w:themeColor="accent1"/>
          <w:kern w:val="0"/>
          <w:sz w:val="36"/>
          <w:szCs w:val="36"/>
          <w:lang w:eastAsia="en-CA"/>
          <w14:ligatures w14:val="none"/>
        </w:rPr>
        <w:t>Update</w:t>
      </w:r>
      <w:r w:rsidR="002F2E2A">
        <w:rPr>
          <w:rFonts w:ascii="Arial" w:eastAsia="Times New Roman" w:hAnsi="Arial" w:cs="Arial"/>
          <w:color w:val="4472C4" w:themeColor="accent1"/>
          <w:kern w:val="0"/>
          <w:sz w:val="36"/>
          <w:szCs w:val="36"/>
          <w:lang w:eastAsia="en-CA"/>
          <w14:ligatures w14:val="none"/>
        </w:rPr>
        <w:t xml:space="preserve">:  Our new Mayor is </w:t>
      </w:r>
      <w:r w:rsidR="00C4166C">
        <w:rPr>
          <w:rFonts w:ascii="Arial" w:eastAsia="Times New Roman" w:hAnsi="Arial" w:cs="Arial"/>
          <w:color w:val="4472C4" w:themeColor="accent1"/>
          <w:kern w:val="0"/>
          <w:sz w:val="36"/>
          <w:szCs w:val="36"/>
          <w:lang w:eastAsia="en-CA"/>
          <w14:ligatures w14:val="none"/>
        </w:rPr>
        <w:t xml:space="preserve">Gerry Lichty and our Ward 1 Councillors are Wayne Good and Stephanie Regent </w:t>
      </w:r>
      <w:r w:rsidRPr="002F2E2A">
        <w:rPr>
          <w:rFonts w:ascii="Arial" w:eastAsia="Times New Roman" w:hAnsi="Arial" w:cs="Arial"/>
          <w:color w:val="4472C4" w:themeColor="accent1"/>
          <w:kern w:val="0"/>
          <w:sz w:val="36"/>
          <w:szCs w:val="36"/>
          <w:lang w:eastAsia="en-CA"/>
          <w14:ligatures w14:val="none"/>
        </w:rPr>
        <w:t xml:space="preserve"> </w:t>
      </w:r>
    </w:p>
    <w:p w14:paraId="79691E3A"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 </w:t>
      </w:r>
    </w:p>
    <w:p w14:paraId="50B9A189"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p>
    <w:p w14:paraId="7C76F861"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 </w:t>
      </w:r>
    </w:p>
    <w:p w14:paraId="7B23ABDA"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24"/>
          <w:szCs w:val="24"/>
          <w:u w:val="single"/>
          <w:lang w:eastAsia="en-CA"/>
          <w14:ligatures w14:val="none"/>
        </w:rPr>
        <w:t>Voluntary  Septic Inspection Program</w:t>
      </w:r>
    </w:p>
    <w:p w14:paraId="2284CBE6"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p>
    <w:p w14:paraId="5B8EFA37"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The program is still progressing in 2022 with surveys mailed to property owners and inspections underway.</w:t>
      </w:r>
    </w:p>
    <w:p w14:paraId="1721EAA6"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p>
    <w:p w14:paraId="0B338D8B" w14:textId="77777777" w:rsidR="001F1436" w:rsidRPr="001F1436" w:rsidRDefault="001F1436" w:rsidP="001F1436">
      <w:pPr>
        <w:spacing w:after="0" w:line="324" w:lineRule="atLeast"/>
        <w:ind w:left="540" w:firstLine="540"/>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24"/>
          <w:szCs w:val="24"/>
          <w:u w:val="single"/>
          <w:lang w:eastAsia="en-CA"/>
          <w14:ligatures w14:val="none"/>
        </w:rPr>
        <w:t>Re-Use Centre</w:t>
      </w:r>
    </w:p>
    <w:p w14:paraId="53C9B98E"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p>
    <w:p w14:paraId="7CE04EEE"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The centre is now open so if you have been saving up your donations you can now drop them off either on Wednesday 9 to 1 or Saturday 12 to 5.</w:t>
      </w:r>
    </w:p>
    <w:p w14:paraId="4440F234"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p>
    <w:p w14:paraId="3D2FE0DA" w14:textId="77777777" w:rsidR="001F1436" w:rsidRPr="001F1436" w:rsidRDefault="001F1436" w:rsidP="002614E3">
      <w:pPr>
        <w:spacing w:after="0" w:line="324" w:lineRule="atLeast"/>
        <w:ind w:left="360" w:firstLine="720"/>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24"/>
          <w:szCs w:val="24"/>
          <w:u w:val="single"/>
          <w:lang w:eastAsia="en-CA"/>
          <w14:ligatures w14:val="none"/>
        </w:rPr>
        <w:t>Dark Sky Preserve</w:t>
      </w:r>
    </w:p>
    <w:p w14:paraId="70D1D380" w14:textId="77777777" w:rsidR="001F1436" w:rsidRPr="001F1436" w:rsidRDefault="001F1436" w:rsidP="001F1436">
      <w:pPr>
        <w:spacing w:after="0" w:line="324" w:lineRule="atLeast"/>
        <w:ind w:left="108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Is operational and a great place to view the comet and upcoming meteor showers.</w:t>
      </w:r>
    </w:p>
    <w:p w14:paraId="3CABBA34"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4"/>
          <w:szCs w:val="24"/>
          <w:lang w:eastAsia="en-CA"/>
          <w14:ligatures w14:val="none"/>
        </w:rPr>
        <w:t>                           </w:t>
      </w:r>
      <w:hyperlink r:id="rId12" w:tgtFrame="_blank" w:history="1">
        <w:r w:rsidRPr="001F1436">
          <w:rPr>
            <w:rFonts w:ascii="Arial" w:eastAsia="Times New Roman" w:hAnsi="Arial" w:cs="Arial"/>
            <w:color w:val="1155CC"/>
            <w:kern w:val="0"/>
            <w:sz w:val="24"/>
            <w:szCs w:val="24"/>
            <w:u w:val="single"/>
            <w:lang w:eastAsia="en-CA"/>
            <w14:ligatures w14:val="none"/>
          </w:rPr>
          <w:t>https://www.northfronte</w:t>
        </w:r>
        <w:r w:rsidRPr="001F1436">
          <w:rPr>
            <w:rFonts w:ascii="Arial" w:eastAsia="Times New Roman" w:hAnsi="Arial" w:cs="Arial"/>
            <w:color w:val="1155CC"/>
            <w:kern w:val="0"/>
            <w:sz w:val="26"/>
            <w:szCs w:val="26"/>
            <w:u w:val="single"/>
            <w:lang w:eastAsia="en-CA"/>
            <w14:ligatures w14:val="none"/>
          </w:rPr>
          <w:t>nac.com/en/open-for-business/dark-sky-preserve.aspx</w:t>
        </w:r>
      </w:hyperlink>
    </w:p>
    <w:p w14:paraId="23133B87"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33DF6D54" w14:textId="0F3CE03C" w:rsidR="001F1436" w:rsidRPr="001F1436" w:rsidRDefault="001F1436" w:rsidP="00821BA9">
      <w:pPr>
        <w:spacing w:after="0" w:line="324" w:lineRule="atLeast"/>
        <w:ind w:left="1065"/>
        <w:rPr>
          <w:rFonts w:ascii="Arial" w:eastAsia="Times New Roman" w:hAnsi="Arial" w:cs="Arial"/>
          <w:color w:val="222222"/>
          <w:kern w:val="0"/>
          <w:sz w:val="28"/>
          <w:szCs w:val="28"/>
          <w:lang w:eastAsia="en-CA"/>
          <w14:ligatures w14:val="none"/>
        </w:rPr>
      </w:pPr>
      <w:r w:rsidRPr="001F1436">
        <w:rPr>
          <w:rFonts w:ascii="Arial" w:eastAsia="Times New Roman" w:hAnsi="Arial" w:cs="Arial"/>
          <w:b/>
          <w:bCs/>
          <w:color w:val="222222"/>
          <w:kern w:val="0"/>
          <w:sz w:val="28"/>
          <w:szCs w:val="28"/>
          <w:lang w:eastAsia="en-CA"/>
          <w14:ligatures w14:val="none"/>
        </w:rPr>
        <w:t>Pickleball</w:t>
      </w:r>
      <w:r w:rsidRPr="001F1436">
        <w:rPr>
          <w:rFonts w:ascii="Arial" w:eastAsia="Times New Roman" w:hAnsi="Arial" w:cs="Arial"/>
          <w:color w:val="222222"/>
          <w:kern w:val="0"/>
          <w:sz w:val="28"/>
          <w:szCs w:val="28"/>
          <w:lang w:eastAsia="en-CA"/>
          <w14:ligatures w14:val="none"/>
        </w:rPr>
        <w:t>:  the courts have been resurfaced this year with mixed league on Tuesday, Thurs and Saturday.  Monday ladies drop in.  If you would like to try let me know. </w:t>
      </w:r>
    </w:p>
    <w:p w14:paraId="1D720DB4"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3B84723B"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631F11FB"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6"/>
          <w:szCs w:val="26"/>
          <w:lang w:eastAsia="en-CA"/>
          <w14:ligatures w14:val="none"/>
        </w:rPr>
        <w:t>​​</w:t>
      </w:r>
    </w:p>
    <w:p w14:paraId="3A01AE23"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26"/>
          <w:szCs w:val="26"/>
          <w:lang w:eastAsia="en-CA"/>
          <w14:ligatures w14:val="none"/>
        </w:rPr>
        <w:t>​​</w:t>
      </w:r>
      <w:r w:rsidRPr="001F1436">
        <w:rPr>
          <w:rFonts w:ascii="Arial" w:eastAsia="Times New Roman" w:hAnsi="Arial" w:cs="Arial"/>
          <w:b/>
          <w:bCs/>
          <w:color w:val="222222"/>
          <w:kern w:val="0"/>
          <w:sz w:val="30"/>
          <w:szCs w:val="30"/>
          <w:u w:val="single"/>
          <w:lang w:eastAsia="en-CA"/>
          <w14:ligatures w14:val="none"/>
        </w:rPr>
        <w:t>Federal Election Result</w:t>
      </w:r>
    </w:p>
    <w:p w14:paraId="6D825A64" w14:textId="77777777" w:rsidR="001F1436" w:rsidRPr="00817504" w:rsidRDefault="001F1436" w:rsidP="001F1436">
      <w:pPr>
        <w:spacing w:after="0" w:line="324" w:lineRule="atLeast"/>
        <w:rPr>
          <w:rFonts w:ascii="Arial" w:eastAsia="Times New Roman" w:hAnsi="Arial" w:cs="Arial"/>
          <w:color w:val="222222"/>
          <w:kern w:val="0"/>
          <w:sz w:val="28"/>
          <w:szCs w:val="28"/>
          <w:lang w:eastAsia="en-CA"/>
          <w14:ligatures w14:val="none"/>
        </w:rPr>
      </w:pPr>
    </w:p>
    <w:p w14:paraId="3CD29AD3" w14:textId="77777777" w:rsidR="001F1436" w:rsidRPr="00817504" w:rsidRDefault="001F1436" w:rsidP="001F1436">
      <w:pPr>
        <w:spacing w:after="0" w:line="324" w:lineRule="atLeast"/>
        <w:rPr>
          <w:rFonts w:ascii="Arial" w:eastAsia="Times New Roman" w:hAnsi="Arial" w:cs="Arial"/>
          <w:color w:val="222222"/>
          <w:kern w:val="0"/>
          <w:sz w:val="28"/>
          <w:szCs w:val="28"/>
          <w:lang w:eastAsia="en-CA"/>
          <w14:ligatures w14:val="none"/>
        </w:rPr>
      </w:pPr>
      <w:r w:rsidRPr="00817504">
        <w:rPr>
          <w:rFonts w:ascii="Arial" w:eastAsia="Times New Roman" w:hAnsi="Arial" w:cs="Arial"/>
          <w:color w:val="222222"/>
          <w:kern w:val="0"/>
          <w:sz w:val="28"/>
          <w:szCs w:val="28"/>
          <w:lang w:eastAsia="en-CA"/>
          <w14:ligatures w14:val="none"/>
        </w:rPr>
        <w:t>Our member of Parliament is Scott Reid</w:t>
      </w:r>
    </w:p>
    <w:p w14:paraId="768A6B16" w14:textId="77777777" w:rsidR="001F1436" w:rsidRPr="00817504" w:rsidRDefault="001F1436" w:rsidP="001F1436">
      <w:pPr>
        <w:spacing w:after="0" w:line="324" w:lineRule="atLeast"/>
        <w:rPr>
          <w:rFonts w:ascii="Arial" w:eastAsia="Times New Roman" w:hAnsi="Arial" w:cs="Arial"/>
          <w:color w:val="222222"/>
          <w:kern w:val="0"/>
          <w:sz w:val="28"/>
          <w:szCs w:val="28"/>
          <w:lang w:eastAsia="en-CA"/>
          <w14:ligatures w14:val="none"/>
        </w:rPr>
      </w:pPr>
    </w:p>
    <w:p w14:paraId="373B3469" w14:textId="77777777" w:rsidR="001F1436" w:rsidRPr="00817504" w:rsidRDefault="00EF5569" w:rsidP="001F1436">
      <w:pPr>
        <w:spacing w:after="0" w:line="324" w:lineRule="atLeast"/>
        <w:rPr>
          <w:rFonts w:ascii="Arial" w:eastAsia="Times New Roman" w:hAnsi="Arial" w:cs="Arial"/>
          <w:color w:val="222222"/>
          <w:kern w:val="0"/>
          <w:sz w:val="28"/>
          <w:szCs w:val="28"/>
          <w:lang w:eastAsia="en-CA"/>
          <w14:ligatures w14:val="none"/>
        </w:rPr>
      </w:pPr>
      <w:hyperlink r:id="rId13" w:tgtFrame="_blank" w:history="1">
        <w:r w:rsidR="001F1436" w:rsidRPr="00817504">
          <w:rPr>
            <w:rFonts w:ascii="Roboto" w:eastAsia="Times New Roman" w:hAnsi="Roboto" w:cs="Arial"/>
            <w:color w:val="427A26"/>
            <w:kern w:val="0"/>
            <w:sz w:val="28"/>
            <w:szCs w:val="28"/>
            <w:lang w:eastAsia="en-CA"/>
            <w14:ligatures w14:val="none"/>
          </w:rPr>
          <w:t>scott.reid@parl.gc.ca</w:t>
        </w:r>
      </w:hyperlink>
    </w:p>
    <w:p w14:paraId="75567F13" w14:textId="77777777" w:rsidR="001F1436" w:rsidRPr="00817504" w:rsidRDefault="001F1436" w:rsidP="001F1436">
      <w:pPr>
        <w:spacing w:after="0" w:line="324" w:lineRule="atLeast"/>
        <w:rPr>
          <w:rFonts w:ascii="Arial" w:eastAsia="Times New Roman" w:hAnsi="Arial" w:cs="Arial"/>
          <w:color w:val="222222"/>
          <w:kern w:val="0"/>
          <w:sz w:val="28"/>
          <w:szCs w:val="28"/>
          <w:lang w:eastAsia="en-CA"/>
          <w14:ligatures w14:val="none"/>
        </w:rPr>
      </w:pPr>
    </w:p>
    <w:p w14:paraId="1256016D" w14:textId="77777777" w:rsidR="001F1436" w:rsidRPr="00817504" w:rsidRDefault="001F1436" w:rsidP="001F1436">
      <w:pPr>
        <w:spacing w:after="100" w:afterAutospacing="1" w:line="240" w:lineRule="auto"/>
        <w:rPr>
          <w:rFonts w:ascii="Roboto" w:eastAsia="Times New Roman" w:hAnsi="Roboto" w:cs="Arial"/>
          <w:color w:val="333333"/>
          <w:kern w:val="0"/>
          <w:sz w:val="28"/>
          <w:szCs w:val="28"/>
          <w:lang w:eastAsia="en-CA"/>
          <w14:ligatures w14:val="none"/>
        </w:rPr>
      </w:pPr>
      <w:r w:rsidRPr="00817504">
        <w:rPr>
          <w:rFonts w:ascii="Roboto" w:eastAsia="Times New Roman" w:hAnsi="Roboto" w:cs="Arial"/>
          <w:color w:val="333333"/>
          <w:kern w:val="0"/>
          <w:sz w:val="28"/>
          <w:szCs w:val="28"/>
          <w:lang w:eastAsia="en-CA"/>
          <w14:ligatures w14:val="none"/>
        </w:rPr>
        <w:t>Main office - Carleton Place </w:t>
      </w:r>
      <w:r w:rsidRPr="00817504">
        <w:rPr>
          <w:rFonts w:ascii="Roboto" w:eastAsia="Times New Roman" w:hAnsi="Roboto" w:cs="Arial"/>
          <w:color w:val="333333"/>
          <w:kern w:val="0"/>
          <w:sz w:val="28"/>
          <w:szCs w:val="28"/>
          <w:lang w:eastAsia="en-CA"/>
          <w14:ligatures w14:val="none"/>
        </w:rPr>
        <w:br/>
        <w:t>224 Bridge Street </w:t>
      </w:r>
      <w:r w:rsidRPr="00817504">
        <w:rPr>
          <w:rFonts w:ascii="Roboto" w:eastAsia="Times New Roman" w:hAnsi="Roboto" w:cs="Arial"/>
          <w:color w:val="333333"/>
          <w:kern w:val="0"/>
          <w:sz w:val="28"/>
          <w:szCs w:val="28"/>
          <w:lang w:eastAsia="en-CA"/>
          <w14:ligatures w14:val="none"/>
        </w:rPr>
        <w:br/>
        <w:t>Carleton Place, Ontario </w:t>
      </w:r>
      <w:r w:rsidRPr="00817504">
        <w:rPr>
          <w:rFonts w:ascii="Roboto" w:eastAsia="Times New Roman" w:hAnsi="Roboto" w:cs="Arial"/>
          <w:color w:val="333333"/>
          <w:kern w:val="0"/>
          <w:sz w:val="28"/>
          <w:szCs w:val="28"/>
          <w:lang w:eastAsia="en-CA"/>
          <w14:ligatures w14:val="none"/>
        </w:rPr>
        <w:br/>
        <w:t>K7C 3G9 </w:t>
      </w:r>
    </w:p>
    <w:p w14:paraId="08818074" w14:textId="77777777" w:rsidR="001F1436" w:rsidRPr="00817504" w:rsidRDefault="001F1436" w:rsidP="001F1436">
      <w:pPr>
        <w:spacing w:after="100" w:afterAutospacing="1" w:line="240" w:lineRule="auto"/>
        <w:rPr>
          <w:rFonts w:ascii="Roboto" w:eastAsia="Times New Roman" w:hAnsi="Roboto" w:cs="Arial"/>
          <w:color w:val="333333"/>
          <w:kern w:val="0"/>
          <w:sz w:val="28"/>
          <w:szCs w:val="28"/>
          <w:lang w:eastAsia="en-CA"/>
          <w14:ligatures w14:val="none"/>
        </w:rPr>
      </w:pPr>
      <w:r w:rsidRPr="00817504">
        <w:rPr>
          <w:rFonts w:ascii="Roboto" w:eastAsia="Times New Roman" w:hAnsi="Roboto" w:cs="Arial"/>
          <w:color w:val="333333"/>
          <w:kern w:val="0"/>
          <w:sz w:val="28"/>
          <w:szCs w:val="28"/>
          <w:lang w:eastAsia="en-CA"/>
          <w14:ligatures w14:val="none"/>
        </w:rPr>
        <w:t>Telephone: 613-257-8130 </w:t>
      </w:r>
      <w:r w:rsidRPr="00817504">
        <w:rPr>
          <w:rFonts w:ascii="Roboto" w:eastAsia="Times New Roman" w:hAnsi="Roboto" w:cs="Arial"/>
          <w:color w:val="333333"/>
          <w:kern w:val="0"/>
          <w:sz w:val="28"/>
          <w:szCs w:val="28"/>
          <w:lang w:eastAsia="en-CA"/>
          <w14:ligatures w14:val="none"/>
        </w:rPr>
        <w:br/>
        <w:t>Fax: 613-257-4371 </w:t>
      </w:r>
    </w:p>
    <w:p w14:paraId="33C8524E" w14:textId="51A3D7EE" w:rsidR="001F1436" w:rsidRPr="001F1436" w:rsidRDefault="001F1436" w:rsidP="001F1436">
      <w:pPr>
        <w:spacing w:after="0" w:line="324" w:lineRule="atLeast"/>
        <w:rPr>
          <w:rFonts w:ascii="Arial" w:eastAsia="Times New Roman" w:hAnsi="Arial" w:cs="Arial"/>
          <w:color w:val="222222"/>
          <w:kern w:val="0"/>
          <w:sz w:val="24"/>
          <w:szCs w:val="24"/>
          <w:u w:val="single"/>
          <w:lang w:eastAsia="en-CA"/>
          <w14:ligatures w14:val="none"/>
        </w:rPr>
      </w:pPr>
      <w:r w:rsidRPr="001F1436">
        <w:rPr>
          <w:rFonts w:ascii="Arial" w:eastAsia="Times New Roman" w:hAnsi="Arial" w:cs="Arial"/>
          <w:b/>
          <w:bCs/>
          <w:color w:val="222222"/>
          <w:kern w:val="0"/>
          <w:sz w:val="30"/>
          <w:szCs w:val="30"/>
          <w:u w:val="single"/>
          <w:lang w:eastAsia="en-CA"/>
          <w14:ligatures w14:val="none"/>
        </w:rPr>
        <w:t>Provincial Election Results</w:t>
      </w:r>
    </w:p>
    <w:p w14:paraId="270A596C"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53154AF7" w14:textId="159FA765" w:rsidR="001F1436" w:rsidRPr="001F1436" w:rsidRDefault="001F1436" w:rsidP="001F1436">
      <w:pPr>
        <w:spacing w:after="0" w:line="324" w:lineRule="atLeast"/>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Our new MPP is John Jordan.  His current role is </w:t>
      </w:r>
      <w:r w:rsidRPr="001F1436">
        <w:rPr>
          <w:rFonts w:ascii="Montserrat" w:eastAsia="Times New Roman" w:hAnsi="Montserrat" w:cs="Arial"/>
          <w:color w:val="545454"/>
          <w:kern w:val="0"/>
          <w:sz w:val="28"/>
          <w:szCs w:val="28"/>
          <w:shd w:val="clear" w:color="auto" w:fill="FFFFFF"/>
          <w:lang w:eastAsia="en-CA"/>
          <w14:ligatures w14:val="none"/>
        </w:rPr>
        <w:t>Parliamentary Assistant to the Minister of Long-Term Care</w:t>
      </w:r>
    </w:p>
    <w:p w14:paraId="72E9D18D"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0F18F6AD" w14:textId="77777777" w:rsidR="001F1436" w:rsidRPr="001F1436" w:rsidRDefault="00EF5569" w:rsidP="001F1436">
      <w:pPr>
        <w:spacing w:after="0" w:line="240" w:lineRule="auto"/>
        <w:rPr>
          <w:rFonts w:ascii="Montserrat" w:eastAsia="Times New Roman" w:hAnsi="Montserrat" w:cs="Arial"/>
          <w:color w:val="545454"/>
          <w:kern w:val="0"/>
          <w:sz w:val="24"/>
          <w:szCs w:val="24"/>
          <w:lang w:eastAsia="en-CA"/>
          <w14:ligatures w14:val="none"/>
        </w:rPr>
      </w:pPr>
      <w:hyperlink r:id="rId14" w:tgtFrame="_blank" w:history="1">
        <w:r w:rsidR="001F1436" w:rsidRPr="001F1436">
          <w:rPr>
            <w:rFonts w:ascii="Montserrat" w:eastAsia="Times New Roman" w:hAnsi="Montserrat" w:cs="Arial"/>
            <w:color w:val="1F66FF"/>
            <w:kern w:val="0"/>
            <w:sz w:val="30"/>
            <w:szCs w:val="30"/>
            <w:u w:val="single"/>
            <w:lang w:eastAsia="en-CA"/>
            <w14:ligatures w14:val="none"/>
          </w:rPr>
          <w:t>John.Jordan@pc.ola.org</w:t>
        </w:r>
      </w:hyperlink>
    </w:p>
    <w:p w14:paraId="4BBC066A" w14:textId="77777777" w:rsidR="001F1436" w:rsidRPr="001F1436" w:rsidRDefault="001F1436" w:rsidP="001F1436">
      <w:pPr>
        <w:pBdr>
          <w:top w:val="single" w:sz="6" w:space="12" w:color="CCCCCC"/>
        </w:pBdr>
        <w:spacing w:before="300" w:after="0" w:line="469" w:lineRule="atLeast"/>
        <w:outlineLvl w:val="2"/>
        <w:rPr>
          <w:rFonts w:ascii="inherit" w:eastAsia="Times New Roman" w:hAnsi="inherit" w:cs="Arial"/>
          <w:b/>
          <w:bCs/>
          <w:color w:val="545454"/>
          <w:kern w:val="0"/>
          <w:sz w:val="27"/>
          <w:szCs w:val="27"/>
          <w:lang w:eastAsia="en-CA"/>
          <w14:ligatures w14:val="none"/>
        </w:rPr>
      </w:pPr>
      <w:r w:rsidRPr="001F1436">
        <w:rPr>
          <w:rFonts w:ascii="inherit" w:eastAsia="Times New Roman" w:hAnsi="inherit" w:cs="Arial"/>
          <w:b/>
          <w:bCs/>
          <w:color w:val="545454"/>
          <w:kern w:val="0"/>
          <w:sz w:val="30"/>
          <w:szCs w:val="30"/>
          <w:lang w:eastAsia="en-CA"/>
          <w14:ligatures w14:val="none"/>
        </w:rPr>
        <w:t>Constituency office</w:t>
      </w:r>
    </w:p>
    <w:p w14:paraId="074EF9DC" w14:textId="77777777" w:rsidR="001F1436" w:rsidRPr="001F1436" w:rsidRDefault="001F1436" w:rsidP="001F1436">
      <w:pPr>
        <w:spacing w:after="0" w:line="408" w:lineRule="atLeast"/>
        <w:rPr>
          <w:rFonts w:ascii="Montserrat" w:eastAsia="Times New Roman" w:hAnsi="Montserrat" w:cs="Arial"/>
          <w:color w:val="545454"/>
          <w:kern w:val="0"/>
          <w:sz w:val="24"/>
          <w:szCs w:val="24"/>
          <w:lang w:eastAsia="en-CA"/>
          <w14:ligatures w14:val="none"/>
        </w:rPr>
      </w:pPr>
      <w:r w:rsidRPr="001F1436">
        <w:rPr>
          <w:rFonts w:ascii="Montserrat" w:eastAsia="Times New Roman" w:hAnsi="Montserrat" w:cs="Arial"/>
          <w:color w:val="545454"/>
          <w:kern w:val="0"/>
          <w:sz w:val="30"/>
          <w:szCs w:val="30"/>
          <w:lang w:eastAsia="en-CA"/>
          <w14:ligatures w14:val="none"/>
        </w:rPr>
        <w:t>Unit 1</w:t>
      </w:r>
      <w:r w:rsidRPr="001F1436">
        <w:rPr>
          <w:rFonts w:ascii="Montserrat" w:eastAsia="Times New Roman" w:hAnsi="Montserrat" w:cs="Arial"/>
          <w:color w:val="545454"/>
          <w:kern w:val="0"/>
          <w:sz w:val="30"/>
          <w:szCs w:val="30"/>
          <w:lang w:eastAsia="en-CA"/>
          <w14:ligatures w14:val="none"/>
        </w:rPr>
        <w:br/>
        <w:t>105 Dufferin St.</w:t>
      </w:r>
    </w:p>
    <w:p w14:paraId="7BD42F3B" w14:textId="77777777" w:rsidR="001F1436" w:rsidRPr="001F1436" w:rsidRDefault="001F1436" w:rsidP="001F1436">
      <w:pPr>
        <w:spacing w:after="0" w:line="469" w:lineRule="atLeast"/>
        <w:rPr>
          <w:rFonts w:ascii="Montserrat" w:eastAsia="Times New Roman" w:hAnsi="Montserrat" w:cs="Arial"/>
          <w:color w:val="545454"/>
          <w:kern w:val="0"/>
          <w:sz w:val="30"/>
          <w:szCs w:val="30"/>
          <w:lang w:eastAsia="en-CA"/>
          <w14:ligatures w14:val="none"/>
        </w:rPr>
      </w:pPr>
      <w:r w:rsidRPr="001F1436">
        <w:rPr>
          <w:rFonts w:ascii="Montserrat" w:eastAsia="Times New Roman" w:hAnsi="Montserrat" w:cs="Arial"/>
          <w:color w:val="545454"/>
          <w:kern w:val="0"/>
          <w:sz w:val="30"/>
          <w:szCs w:val="30"/>
          <w:lang w:eastAsia="en-CA"/>
          <w14:ligatures w14:val="none"/>
        </w:rPr>
        <w:t>Perth,</w:t>
      </w:r>
    </w:p>
    <w:p w14:paraId="1624E11F" w14:textId="77777777" w:rsidR="001F1436" w:rsidRPr="001F1436" w:rsidRDefault="001F1436" w:rsidP="001F1436">
      <w:pPr>
        <w:spacing w:after="0" w:line="240" w:lineRule="auto"/>
        <w:rPr>
          <w:rFonts w:ascii="Montserrat" w:eastAsia="Times New Roman" w:hAnsi="Montserrat" w:cs="Arial"/>
          <w:color w:val="545454"/>
          <w:kern w:val="0"/>
          <w:sz w:val="30"/>
          <w:szCs w:val="30"/>
          <w:lang w:eastAsia="en-CA"/>
          <w14:ligatures w14:val="none"/>
        </w:rPr>
      </w:pPr>
      <w:r w:rsidRPr="001F1436">
        <w:rPr>
          <w:rFonts w:ascii="Montserrat" w:eastAsia="Times New Roman" w:hAnsi="Montserrat" w:cs="Arial"/>
          <w:color w:val="545454"/>
          <w:kern w:val="0"/>
          <w:sz w:val="30"/>
          <w:szCs w:val="30"/>
          <w:lang w:eastAsia="en-CA"/>
          <w14:ligatures w14:val="none"/>
        </w:rPr>
        <w:t> </w:t>
      </w:r>
    </w:p>
    <w:p w14:paraId="1FDD3150" w14:textId="77777777" w:rsidR="001F1436" w:rsidRPr="001F1436" w:rsidRDefault="001F1436" w:rsidP="001F1436">
      <w:pPr>
        <w:spacing w:after="0" w:line="469" w:lineRule="atLeast"/>
        <w:rPr>
          <w:rFonts w:ascii="Montserrat" w:eastAsia="Times New Roman" w:hAnsi="Montserrat" w:cs="Arial"/>
          <w:color w:val="545454"/>
          <w:kern w:val="0"/>
          <w:sz w:val="30"/>
          <w:szCs w:val="30"/>
          <w:lang w:eastAsia="en-CA"/>
          <w14:ligatures w14:val="none"/>
        </w:rPr>
      </w:pPr>
      <w:r w:rsidRPr="001F1436">
        <w:rPr>
          <w:rFonts w:ascii="Montserrat" w:eastAsia="Times New Roman" w:hAnsi="Montserrat" w:cs="Arial"/>
          <w:color w:val="545454"/>
          <w:kern w:val="0"/>
          <w:sz w:val="30"/>
          <w:szCs w:val="30"/>
          <w:lang w:eastAsia="en-CA"/>
          <w14:ligatures w14:val="none"/>
        </w:rPr>
        <w:t>ON</w:t>
      </w:r>
    </w:p>
    <w:p w14:paraId="03B995BE" w14:textId="77777777" w:rsidR="001F1436" w:rsidRPr="001F1436" w:rsidRDefault="001F1436" w:rsidP="001F1436">
      <w:pPr>
        <w:spacing w:after="0" w:line="240" w:lineRule="auto"/>
        <w:rPr>
          <w:rFonts w:ascii="Montserrat" w:eastAsia="Times New Roman" w:hAnsi="Montserrat" w:cs="Arial"/>
          <w:color w:val="545454"/>
          <w:kern w:val="0"/>
          <w:sz w:val="30"/>
          <w:szCs w:val="30"/>
          <w:lang w:eastAsia="en-CA"/>
          <w14:ligatures w14:val="none"/>
        </w:rPr>
      </w:pPr>
      <w:r w:rsidRPr="001F1436">
        <w:rPr>
          <w:rFonts w:ascii="Montserrat" w:eastAsia="Times New Roman" w:hAnsi="Montserrat" w:cs="Arial"/>
          <w:color w:val="545454"/>
          <w:kern w:val="0"/>
          <w:sz w:val="30"/>
          <w:szCs w:val="30"/>
          <w:lang w:eastAsia="en-CA"/>
          <w14:ligatures w14:val="none"/>
        </w:rPr>
        <w:t> </w:t>
      </w:r>
    </w:p>
    <w:p w14:paraId="01B25F09" w14:textId="77777777" w:rsidR="001F1436" w:rsidRPr="001F1436" w:rsidRDefault="001F1436" w:rsidP="001F1436">
      <w:pPr>
        <w:spacing w:after="0" w:line="469" w:lineRule="atLeast"/>
        <w:rPr>
          <w:rFonts w:ascii="Montserrat" w:eastAsia="Times New Roman" w:hAnsi="Montserrat" w:cs="Arial"/>
          <w:color w:val="545454"/>
          <w:kern w:val="0"/>
          <w:sz w:val="30"/>
          <w:szCs w:val="30"/>
          <w:lang w:eastAsia="en-CA"/>
          <w14:ligatures w14:val="none"/>
        </w:rPr>
      </w:pPr>
      <w:r w:rsidRPr="001F1436">
        <w:rPr>
          <w:rFonts w:ascii="Montserrat" w:eastAsia="Times New Roman" w:hAnsi="Montserrat" w:cs="Arial"/>
          <w:color w:val="545454"/>
          <w:kern w:val="0"/>
          <w:sz w:val="30"/>
          <w:szCs w:val="30"/>
          <w:lang w:eastAsia="en-CA"/>
          <w14:ligatures w14:val="none"/>
        </w:rPr>
        <w:t>K7H 3A5</w:t>
      </w:r>
    </w:p>
    <w:p w14:paraId="32F49AE9" w14:textId="77777777" w:rsidR="001F1436" w:rsidRPr="001F1436" w:rsidRDefault="001F1436" w:rsidP="001F1436">
      <w:pPr>
        <w:spacing w:after="0" w:line="469" w:lineRule="atLeast"/>
        <w:rPr>
          <w:rFonts w:ascii="Montserrat" w:eastAsia="Times New Roman" w:hAnsi="Montserrat" w:cs="Arial"/>
          <w:color w:val="545454"/>
          <w:kern w:val="0"/>
          <w:sz w:val="24"/>
          <w:szCs w:val="24"/>
          <w:lang w:eastAsia="en-CA"/>
          <w14:ligatures w14:val="none"/>
        </w:rPr>
      </w:pPr>
      <w:r w:rsidRPr="001F1436">
        <w:rPr>
          <w:rFonts w:ascii="Montserrat" w:eastAsia="Times New Roman" w:hAnsi="Montserrat" w:cs="Arial"/>
          <w:color w:val="545454"/>
          <w:kern w:val="0"/>
          <w:sz w:val="30"/>
          <w:szCs w:val="30"/>
          <w:lang w:eastAsia="en-CA"/>
          <w14:ligatures w14:val="none"/>
        </w:rPr>
        <w:t>Tel.</w:t>
      </w:r>
    </w:p>
    <w:p w14:paraId="6CE7B0CA" w14:textId="77777777" w:rsidR="001F1436" w:rsidRPr="001F1436" w:rsidRDefault="001F1436" w:rsidP="001F1436">
      <w:pPr>
        <w:spacing w:after="0" w:line="469" w:lineRule="atLeast"/>
        <w:rPr>
          <w:rFonts w:ascii="Montserrat" w:eastAsia="Times New Roman" w:hAnsi="Montserrat" w:cs="Arial"/>
          <w:color w:val="545454"/>
          <w:kern w:val="0"/>
          <w:sz w:val="24"/>
          <w:szCs w:val="24"/>
          <w:lang w:eastAsia="en-CA"/>
          <w14:ligatures w14:val="none"/>
        </w:rPr>
      </w:pPr>
      <w:r w:rsidRPr="001F1436">
        <w:rPr>
          <w:rFonts w:ascii="Montserrat" w:eastAsia="Times New Roman" w:hAnsi="Montserrat" w:cs="Arial"/>
          <w:color w:val="545454"/>
          <w:kern w:val="0"/>
          <w:sz w:val="30"/>
          <w:szCs w:val="30"/>
          <w:lang w:eastAsia="en-CA"/>
          <w14:ligatures w14:val="none"/>
        </w:rPr>
        <w:t>613-267-8239 </w:t>
      </w:r>
    </w:p>
    <w:p w14:paraId="0F76258E" w14:textId="77777777" w:rsidR="001F1436" w:rsidRPr="001F1436" w:rsidRDefault="001F1436" w:rsidP="001F1436">
      <w:pPr>
        <w:spacing w:after="0" w:line="469" w:lineRule="atLeast"/>
        <w:rPr>
          <w:rFonts w:ascii="Montserrat" w:eastAsia="Times New Roman" w:hAnsi="Montserrat" w:cs="Arial"/>
          <w:color w:val="545454"/>
          <w:kern w:val="0"/>
          <w:sz w:val="24"/>
          <w:szCs w:val="24"/>
          <w:lang w:eastAsia="en-CA"/>
          <w14:ligatures w14:val="none"/>
        </w:rPr>
      </w:pPr>
      <w:r w:rsidRPr="001F1436">
        <w:rPr>
          <w:rFonts w:ascii="Montserrat" w:eastAsia="Times New Roman" w:hAnsi="Montserrat" w:cs="Arial"/>
          <w:color w:val="545454"/>
          <w:kern w:val="0"/>
          <w:sz w:val="30"/>
          <w:szCs w:val="30"/>
          <w:lang w:eastAsia="en-CA"/>
          <w14:ligatures w14:val="none"/>
        </w:rPr>
        <w:t>Fax</w:t>
      </w:r>
    </w:p>
    <w:p w14:paraId="428B68EA" w14:textId="77777777" w:rsidR="001F1436" w:rsidRPr="001F1436" w:rsidRDefault="001F1436" w:rsidP="001F1436">
      <w:pPr>
        <w:spacing w:after="0" w:line="469" w:lineRule="atLeast"/>
        <w:rPr>
          <w:rFonts w:ascii="Montserrat" w:eastAsia="Times New Roman" w:hAnsi="Montserrat" w:cs="Arial"/>
          <w:color w:val="545454"/>
          <w:kern w:val="0"/>
          <w:sz w:val="24"/>
          <w:szCs w:val="24"/>
          <w:lang w:eastAsia="en-CA"/>
          <w14:ligatures w14:val="none"/>
        </w:rPr>
      </w:pPr>
      <w:r w:rsidRPr="001F1436">
        <w:rPr>
          <w:rFonts w:ascii="Montserrat" w:eastAsia="Times New Roman" w:hAnsi="Montserrat" w:cs="Arial"/>
          <w:color w:val="545454"/>
          <w:kern w:val="0"/>
          <w:sz w:val="30"/>
          <w:szCs w:val="30"/>
          <w:lang w:eastAsia="en-CA"/>
          <w14:ligatures w14:val="none"/>
        </w:rPr>
        <w:t>613-267-7398  </w:t>
      </w:r>
    </w:p>
    <w:p w14:paraId="7944B8EA"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5C76D607"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p>
    <w:p w14:paraId="55FDAF78" w14:textId="77777777" w:rsidR="001F1436" w:rsidRPr="001F1436" w:rsidRDefault="001F1436" w:rsidP="001F1436">
      <w:pPr>
        <w:spacing w:after="0" w:line="324" w:lineRule="atLeast"/>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30"/>
          <w:szCs w:val="30"/>
          <w:lang w:eastAsia="en-CA"/>
          <w14:ligatures w14:val="none"/>
        </w:rPr>
        <w:t>​</w:t>
      </w:r>
      <w:r w:rsidRPr="001F1436">
        <w:rPr>
          <w:rFonts w:ascii="Arial" w:eastAsia="Times New Roman" w:hAnsi="Arial" w:cs="Arial"/>
          <w:color w:val="222222"/>
          <w:kern w:val="0"/>
          <w:sz w:val="27"/>
          <w:szCs w:val="27"/>
          <w:lang w:eastAsia="en-CA"/>
          <w14:ligatures w14:val="none"/>
        </w:rPr>
        <w:t>​</w:t>
      </w:r>
    </w:p>
    <w:p w14:paraId="00418223" w14:textId="77777777" w:rsidR="001F1436" w:rsidRPr="001F1436" w:rsidRDefault="001F1436" w:rsidP="001F1436">
      <w:pPr>
        <w:spacing w:after="0" w:line="324" w:lineRule="atLeast"/>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6C2A2FA3" w14:textId="0B661371" w:rsidR="001F1436" w:rsidRPr="001F1436" w:rsidRDefault="001F1436" w:rsidP="003B3B60">
      <w:pPr>
        <w:spacing w:after="0" w:line="324" w:lineRule="atLeast"/>
        <w:rPr>
          <w:rFonts w:ascii="Arial" w:eastAsia="Times New Roman" w:hAnsi="Arial" w:cs="Arial"/>
          <w:color w:val="222222"/>
          <w:kern w:val="0"/>
          <w:sz w:val="24"/>
          <w:szCs w:val="24"/>
          <w:lang w:eastAsia="en-CA"/>
          <w14:ligatures w14:val="none"/>
        </w:rPr>
      </w:pPr>
      <w:r w:rsidRPr="001F1436">
        <w:rPr>
          <w:rFonts w:ascii="Calibri" w:eastAsia="Times New Roman" w:hAnsi="Calibri" w:cs="Calibri"/>
          <w:color w:val="222222"/>
          <w:kern w:val="0"/>
          <w:sz w:val="39"/>
          <w:szCs w:val="39"/>
          <w:lang w:eastAsia="en-CA"/>
          <w14:ligatures w14:val="none"/>
        </w:rPr>
        <w:t>H</w:t>
      </w:r>
      <w:r w:rsidRPr="001F1436">
        <w:rPr>
          <w:rFonts w:ascii="Calibri" w:eastAsia="Times New Roman" w:hAnsi="Calibri" w:cs="Calibri"/>
          <w:b/>
          <w:bCs/>
          <w:color w:val="222222"/>
          <w:kern w:val="0"/>
          <w:sz w:val="24"/>
          <w:szCs w:val="24"/>
          <w:lang w:eastAsia="en-CA"/>
          <w14:ligatures w14:val="none"/>
        </w:rPr>
        <w:t>.</w:t>
      </w:r>
      <w:r w:rsidR="003B3B60">
        <w:rPr>
          <w:rFonts w:ascii="Calibri" w:eastAsia="Times New Roman" w:hAnsi="Calibri" w:cs="Calibri"/>
          <w:b/>
          <w:bCs/>
          <w:color w:val="222222"/>
          <w:kern w:val="0"/>
          <w:sz w:val="24"/>
          <w:szCs w:val="24"/>
          <w:lang w:eastAsia="en-CA"/>
          <w14:ligatures w14:val="none"/>
        </w:rPr>
        <w:t xml:space="preserve"> </w:t>
      </w:r>
      <w:r w:rsidRPr="001F1436">
        <w:rPr>
          <w:rFonts w:ascii="Arial" w:eastAsia="Times New Roman" w:hAnsi="Arial" w:cs="Arial"/>
          <w:color w:val="222222"/>
          <w:kern w:val="0"/>
          <w:sz w:val="39"/>
          <w:szCs w:val="39"/>
          <w:lang w:eastAsia="en-CA"/>
          <w14:ligatures w14:val="none"/>
        </w:rPr>
        <w:t>Lake Association Items</w:t>
      </w:r>
    </w:p>
    <w:p w14:paraId="29725F87" w14:textId="77777777" w:rsidR="001F1436" w:rsidRPr="001F1436" w:rsidRDefault="001F1436" w:rsidP="001F1436">
      <w:pPr>
        <w:spacing w:after="0" w:line="324" w:lineRule="atLeast"/>
        <w:ind w:left="795"/>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24"/>
          <w:szCs w:val="24"/>
          <w:lang w:eastAsia="en-CA"/>
          <w14:ligatures w14:val="none"/>
        </w:rPr>
        <w:t> </w:t>
      </w:r>
    </w:p>
    <w:p w14:paraId="3204E913" w14:textId="77777777" w:rsidR="003B3B60" w:rsidRDefault="001F1436" w:rsidP="001F1436">
      <w:pPr>
        <w:spacing w:after="0" w:line="324" w:lineRule="atLeast"/>
        <w:ind w:left="795"/>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Boat wake reminder</w:t>
      </w:r>
      <w:r w:rsidR="003B3B60">
        <w:rPr>
          <w:rFonts w:ascii="Arial" w:eastAsia="Times New Roman" w:hAnsi="Arial" w:cs="Arial"/>
          <w:color w:val="222222"/>
          <w:kern w:val="0"/>
          <w:sz w:val="28"/>
          <w:szCs w:val="28"/>
          <w:lang w:eastAsia="en-CA"/>
          <w14:ligatures w14:val="none"/>
        </w:rPr>
        <w:t>;</w:t>
      </w:r>
    </w:p>
    <w:p w14:paraId="70373E7A" w14:textId="77777777" w:rsidR="003B3B60" w:rsidRDefault="003B3B60" w:rsidP="001F1436">
      <w:pPr>
        <w:spacing w:after="0" w:line="324" w:lineRule="atLeast"/>
        <w:ind w:left="795"/>
        <w:rPr>
          <w:rFonts w:ascii="Arial" w:eastAsia="Times New Roman" w:hAnsi="Arial" w:cs="Arial"/>
          <w:color w:val="222222"/>
          <w:kern w:val="0"/>
          <w:sz w:val="28"/>
          <w:szCs w:val="28"/>
          <w:lang w:eastAsia="en-CA"/>
          <w14:ligatures w14:val="none"/>
        </w:rPr>
      </w:pPr>
      <w:r>
        <w:rPr>
          <w:rFonts w:ascii="Arial" w:eastAsia="Times New Roman" w:hAnsi="Arial" w:cs="Arial"/>
          <w:color w:val="222222"/>
          <w:kern w:val="0"/>
          <w:sz w:val="28"/>
          <w:szCs w:val="28"/>
          <w:lang w:eastAsia="en-CA"/>
          <w14:ligatures w14:val="none"/>
        </w:rPr>
        <w:t>A reminder to all to be careful with the shorelines when you are out on your boat cruising, please stay away from the shoreline.</w:t>
      </w:r>
    </w:p>
    <w:p w14:paraId="23C781B5" w14:textId="61D2D4B6" w:rsidR="001F1436" w:rsidRPr="001F1436" w:rsidRDefault="001F1436" w:rsidP="001F1436">
      <w:pPr>
        <w:spacing w:after="0" w:line="324" w:lineRule="atLeast"/>
        <w:ind w:left="795"/>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 </w:t>
      </w:r>
    </w:p>
    <w:p w14:paraId="37C7B10E" w14:textId="1264D1E6" w:rsidR="001F1436" w:rsidRDefault="001F1436" w:rsidP="001F1436">
      <w:pPr>
        <w:spacing w:after="0" w:line="324" w:lineRule="atLeast"/>
        <w:ind w:left="795"/>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Fireworks reminder</w:t>
      </w:r>
      <w:r w:rsidR="003B3B60">
        <w:rPr>
          <w:rFonts w:ascii="Arial" w:eastAsia="Times New Roman" w:hAnsi="Arial" w:cs="Arial"/>
          <w:color w:val="222222"/>
          <w:kern w:val="0"/>
          <w:sz w:val="28"/>
          <w:szCs w:val="28"/>
          <w:lang w:eastAsia="en-CA"/>
          <w14:ligatures w14:val="none"/>
        </w:rPr>
        <w:t>;</w:t>
      </w:r>
    </w:p>
    <w:p w14:paraId="49CE3F2A" w14:textId="1D23BA1A" w:rsidR="003B3B60" w:rsidRPr="001F1436" w:rsidRDefault="003B3B60" w:rsidP="001F1436">
      <w:pPr>
        <w:spacing w:after="0" w:line="324" w:lineRule="atLeast"/>
        <w:ind w:left="795"/>
        <w:rPr>
          <w:rFonts w:ascii="Arial" w:eastAsia="Times New Roman" w:hAnsi="Arial" w:cs="Arial"/>
          <w:color w:val="222222"/>
          <w:kern w:val="0"/>
          <w:sz w:val="28"/>
          <w:szCs w:val="28"/>
          <w:lang w:eastAsia="en-CA"/>
          <w14:ligatures w14:val="none"/>
        </w:rPr>
      </w:pPr>
      <w:r>
        <w:rPr>
          <w:rFonts w:ascii="Arial" w:eastAsia="Times New Roman" w:hAnsi="Arial" w:cs="Arial"/>
          <w:color w:val="222222"/>
          <w:kern w:val="0"/>
          <w:sz w:val="28"/>
          <w:szCs w:val="28"/>
          <w:lang w:eastAsia="en-CA"/>
          <w14:ligatures w14:val="none"/>
        </w:rPr>
        <w:t>While North Frontenac has not restricted the use of fireworks, unlike other regions like Central and East Frontenac, please be cautious on the use of fireworks.</w:t>
      </w:r>
    </w:p>
    <w:p w14:paraId="714B4D31" w14:textId="77777777" w:rsidR="003B3B60" w:rsidRDefault="003B3B60" w:rsidP="001F1436">
      <w:pPr>
        <w:spacing w:after="0" w:line="324" w:lineRule="atLeast"/>
        <w:ind w:left="795"/>
        <w:rPr>
          <w:rFonts w:ascii="Arial" w:eastAsia="Times New Roman" w:hAnsi="Arial" w:cs="Arial"/>
          <w:color w:val="222222"/>
          <w:kern w:val="0"/>
          <w:sz w:val="28"/>
          <w:szCs w:val="28"/>
          <w:lang w:eastAsia="en-CA"/>
          <w14:ligatures w14:val="none"/>
        </w:rPr>
      </w:pPr>
    </w:p>
    <w:p w14:paraId="590E906A" w14:textId="77777777" w:rsidR="003B3B60" w:rsidRDefault="001F1436" w:rsidP="001F1436">
      <w:pPr>
        <w:spacing w:after="0" w:line="324" w:lineRule="atLeast"/>
        <w:ind w:left="795"/>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Fire Restrictions</w:t>
      </w:r>
      <w:r w:rsidR="003B3B60">
        <w:rPr>
          <w:rFonts w:ascii="Arial" w:eastAsia="Times New Roman" w:hAnsi="Arial" w:cs="Arial"/>
          <w:color w:val="222222"/>
          <w:kern w:val="0"/>
          <w:sz w:val="28"/>
          <w:szCs w:val="28"/>
          <w:lang w:eastAsia="en-CA"/>
          <w14:ligatures w14:val="none"/>
        </w:rPr>
        <w:t>;</w:t>
      </w:r>
    </w:p>
    <w:p w14:paraId="02E037B0" w14:textId="1682D9BC" w:rsidR="001F1436" w:rsidRPr="001F1436" w:rsidRDefault="003B3B60" w:rsidP="00C4166C">
      <w:pPr>
        <w:spacing w:after="0" w:line="324" w:lineRule="atLeast"/>
        <w:ind w:left="795"/>
        <w:rPr>
          <w:rFonts w:ascii="Arial" w:eastAsia="Times New Roman" w:hAnsi="Arial" w:cs="Arial"/>
          <w:color w:val="222222"/>
          <w:kern w:val="0"/>
          <w:sz w:val="28"/>
          <w:szCs w:val="28"/>
          <w:lang w:eastAsia="en-CA"/>
          <w14:ligatures w14:val="none"/>
        </w:rPr>
      </w:pPr>
      <w:r>
        <w:rPr>
          <w:rFonts w:ascii="Arial" w:eastAsia="Times New Roman" w:hAnsi="Arial" w:cs="Arial"/>
          <w:color w:val="222222"/>
          <w:kern w:val="0"/>
          <w:sz w:val="28"/>
          <w:szCs w:val="28"/>
          <w:lang w:eastAsia="en-CA"/>
          <w14:ligatures w14:val="none"/>
        </w:rPr>
        <w:t>Information about fire/burn restrictions are available on the North Frontenac site as well as by calling the local fire department hotline</w:t>
      </w:r>
      <w:r w:rsidR="00C4166C">
        <w:rPr>
          <w:rFonts w:ascii="Arial" w:eastAsia="Times New Roman" w:hAnsi="Arial" w:cs="Arial"/>
          <w:color w:val="222222"/>
          <w:kern w:val="0"/>
          <w:sz w:val="28"/>
          <w:szCs w:val="28"/>
          <w:lang w:eastAsia="en-CA"/>
          <w14:ligatures w14:val="none"/>
        </w:rPr>
        <w:t xml:space="preserve"> 613 336 1851.</w:t>
      </w:r>
    </w:p>
    <w:p w14:paraId="659FDA9C" w14:textId="77777777" w:rsidR="003B3B60" w:rsidRDefault="003B3B60" w:rsidP="001F1436">
      <w:pPr>
        <w:spacing w:after="0" w:line="324" w:lineRule="atLeast"/>
        <w:ind w:left="795"/>
        <w:rPr>
          <w:rFonts w:ascii="Arial" w:eastAsia="Times New Roman" w:hAnsi="Arial" w:cs="Arial"/>
          <w:color w:val="222222"/>
          <w:kern w:val="0"/>
          <w:sz w:val="28"/>
          <w:szCs w:val="28"/>
          <w:lang w:eastAsia="en-CA"/>
          <w14:ligatures w14:val="none"/>
        </w:rPr>
      </w:pPr>
    </w:p>
    <w:p w14:paraId="6EC506FE" w14:textId="40928311" w:rsidR="001F1436" w:rsidRDefault="001F1436" w:rsidP="001F1436">
      <w:pPr>
        <w:spacing w:after="0" w:line="324" w:lineRule="atLeast"/>
        <w:ind w:left="795"/>
        <w:rPr>
          <w:rFonts w:ascii="Arial" w:eastAsia="Times New Roman" w:hAnsi="Arial" w:cs="Arial"/>
          <w:color w:val="222222"/>
          <w:kern w:val="0"/>
          <w:sz w:val="28"/>
          <w:szCs w:val="28"/>
          <w:lang w:eastAsia="en-CA"/>
          <w14:ligatures w14:val="none"/>
        </w:rPr>
      </w:pPr>
      <w:r w:rsidRPr="001F1436">
        <w:rPr>
          <w:rFonts w:ascii="Arial" w:eastAsia="Times New Roman" w:hAnsi="Arial" w:cs="Arial"/>
          <w:color w:val="222222"/>
          <w:kern w:val="0"/>
          <w:sz w:val="28"/>
          <w:szCs w:val="28"/>
          <w:lang w:eastAsia="en-CA"/>
          <w14:ligatures w14:val="none"/>
        </w:rPr>
        <w:t>Road speed</w:t>
      </w:r>
      <w:r w:rsidR="003B3B60">
        <w:rPr>
          <w:rFonts w:ascii="Arial" w:eastAsia="Times New Roman" w:hAnsi="Arial" w:cs="Arial"/>
          <w:color w:val="222222"/>
          <w:kern w:val="0"/>
          <w:sz w:val="28"/>
          <w:szCs w:val="28"/>
          <w:lang w:eastAsia="en-CA"/>
          <w14:ligatures w14:val="none"/>
        </w:rPr>
        <w:t>;</w:t>
      </w:r>
    </w:p>
    <w:p w14:paraId="506FF7D1" w14:textId="101751E8" w:rsidR="003B3B60" w:rsidRPr="001F1436" w:rsidRDefault="003B3B60" w:rsidP="001F1436">
      <w:pPr>
        <w:spacing w:after="0" w:line="324" w:lineRule="atLeast"/>
        <w:ind w:left="795"/>
        <w:rPr>
          <w:rFonts w:ascii="Arial" w:eastAsia="Times New Roman" w:hAnsi="Arial" w:cs="Arial"/>
          <w:color w:val="222222"/>
          <w:kern w:val="0"/>
          <w:sz w:val="28"/>
          <w:szCs w:val="28"/>
          <w:lang w:eastAsia="en-CA"/>
          <w14:ligatures w14:val="none"/>
        </w:rPr>
      </w:pPr>
      <w:r>
        <w:rPr>
          <w:rFonts w:ascii="Arial" w:eastAsia="Times New Roman" w:hAnsi="Arial" w:cs="Arial"/>
          <w:color w:val="222222"/>
          <w:kern w:val="0"/>
          <w:sz w:val="28"/>
          <w:szCs w:val="28"/>
          <w:lang w:eastAsia="en-CA"/>
          <w14:ligatures w14:val="none"/>
        </w:rPr>
        <w:t>Please be careful and try to adhere to the suggested speed of 25KMPH</w:t>
      </w:r>
    </w:p>
    <w:p w14:paraId="17AA36FD"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p>
    <w:p w14:paraId="780C43ED" w14:textId="77777777" w:rsidR="001F1436" w:rsidRPr="001F1436" w:rsidRDefault="001F1436" w:rsidP="001F1436">
      <w:pPr>
        <w:spacing w:after="0" w:line="324" w:lineRule="atLeast"/>
        <w:ind w:left="795"/>
        <w:rPr>
          <w:rFonts w:ascii="Arial" w:eastAsia="Times New Roman" w:hAnsi="Arial" w:cs="Arial"/>
          <w:color w:val="222222"/>
          <w:kern w:val="0"/>
          <w:sz w:val="27"/>
          <w:szCs w:val="27"/>
          <w:lang w:eastAsia="en-CA"/>
          <w14:ligatures w14:val="none"/>
        </w:rPr>
      </w:pPr>
    </w:p>
    <w:p w14:paraId="0996C7E6"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32"/>
          <w:szCs w:val="32"/>
          <w:lang w:eastAsia="en-CA"/>
          <w14:ligatures w14:val="none"/>
        </w:rPr>
        <w:t>4. Treasurer’s Report – Val Noges</w:t>
      </w:r>
    </w:p>
    <w:p w14:paraId="787F6C23" w14:textId="77777777" w:rsidR="001F1436" w:rsidRDefault="001F1436" w:rsidP="001F1436">
      <w:pPr>
        <w:spacing w:after="0" w:line="324" w:lineRule="atLeast"/>
        <w:ind w:left="540"/>
        <w:rPr>
          <w:rFonts w:ascii="Arial" w:eastAsia="Times New Roman" w:hAnsi="Arial" w:cs="Arial"/>
          <w:color w:val="222222"/>
          <w:kern w:val="0"/>
          <w:sz w:val="32"/>
          <w:szCs w:val="32"/>
          <w:lang w:eastAsia="en-CA"/>
          <w14:ligatures w14:val="none"/>
        </w:rPr>
      </w:pPr>
      <w:r w:rsidRPr="001F1436">
        <w:rPr>
          <w:rFonts w:ascii="Arial" w:eastAsia="Times New Roman" w:hAnsi="Arial" w:cs="Arial"/>
          <w:color w:val="222222"/>
          <w:kern w:val="0"/>
          <w:sz w:val="32"/>
          <w:szCs w:val="32"/>
          <w:lang w:eastAsia="en-CA"/>
          <w14:ligatures w14:val="none"/>
        </w:rPr>
        <w:t>See report attached for details</w:t>
      </w:r>
    </w:p>
    <w:p w14:paraId="0D03639F" w14:textId="7839A55F" w:rsidR="00C13B48" w:rsidRDefault="00C13B48" w:rsidP="001F1436">
      <w:pPr>
        <w:spacing w:after="0" w:line="324" w:lineRule="atLeast"/>
        <w:ind w:left="540"/>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Val provided a 4 year comparison</w:t>
      </w:r>
      <w:r w:rsidR="00B13EDB">
        <w:rPr>
          <w:rFonts w:ascii="Arial" w:eastAsia="Times New Roman" w:hAnsi="Arial" w:cs="Arial"/>
          <w:color w:val="222222"/>
          <w:kern w:val="0"/>
          <w:sz w:val="32"/>
          <w:szCs w:val="32"/>
          <w:lang w:eastAsia="en-CA"/>
          <w14:ligatures w14:val="none"/>
        </w:rPr>
        <w:t>.  Key line are the cottage fees and the $9,000 is reflected by a catch up and increase in fees from $150 - $200 which was effective 2021.</w:t>
      </w:r>
    </w:p>
    <w:p w14:paraId="0336B7EE" w14:textId="77777777" w:rsidR="00377CD0" w:rsidRDefault="00377CD0" w:rsidP="001F1436">
      <w:pPr>
        <w:spacing w:after="0" w:line="324" w:lineRule="atLeast"/>
        <w:ind w:left="540"/>
        <w:rPr>
          <w:rFonts w:ascii="Arial" w:eastAsia="Times New Roman" w:hAnsi="Arial" w:cs="Arial"/>
          <w:color w:val="222222"/>
          <w:kern w:val="0"/>
          <w:sz w:val="32"/>
          <w:szCs w:val="32"/>
          <w:lang w:eastAsia="en-CA"/>
          <w14:ligatures w14:val="none"/>
        </w:rPr>
      </w:pPr>
    </w:p>
    <w:tbl>
      <w:tblPr>
        <w:tblW w:w="11734" w:type="dxa"/>
        <w:tblLook w:val="04A0" w:firstRow="1" w:lastRow="0" w:firstColumn="1" w:lastColumn="0" w:noHBand="0" w:noVBand="1"/>
      </w:tblPr>
      <w:tblGrid>
        <w:gridCol w:w="5760"/>
        <w:gridCol w:w="222"/>
        <w:gridCol w:w="1203"/>
        <w:gridCol w:w="1203"/>
        <w:gridCol w:w="1274"/>
        <w:gridCol w:w="1260"/>
        <w:gridCol w:w="960"/>
      </w:tblGrid>
      <w:tr w:rsidR="00377CD0" w:rsidRPr="00377CD0" w14:paraId="650445D2" w14:textId="77777777" w:rsidTr="00377CD0">
        <w:trPr>
          <w:trHeight w:val="375"/>
        </w:trPr>
        <w:tc>
          <w:tcPr>
            <w:tcW w:w="5940" w:type="dxa"/>
            <w:gridSpan w:val="2"/>
            <w:tcBorders>
              <w:top w:val="nil"/>
              <w:left w:val="nil"/>
              <w:bottom w:val="nil"/>
              <w:right w:val="nil"/>
            </w:tcBorders>
            <w:shd w:val="clear" w:color="auto" w:fill="auto"/>
            <w:noWrap/>
            <w:vAlign w:val="bottom"/>
            <w:hideMark/>
          </w:tcPr>
          <w:p w14:paraId="37817910" w14:textId="77777777" w:rsidR="00377CD0" w:rsidRP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bookmarkStart w:id="0" w:name="RANGE!A1:F26"/>
            <w:r w:rsidRPr="00377CD0">
              <w:rPr>
                <w:rFonts w:ascii="Calibri" w:eastAsia="Times New Roman" w:hAnsi="Calibri" w:cs="Calibri"/>
                <w:b/>
                <w:bCs/>
                <w:color w:val="000000"/>
                <w:kern w:val="0"/>
                <w:sz w:val="28"/>
                <w:szCs w:val="28"/>
                <w:u w:val="single"/>
                <w:lang w:eastAsia="en-CA"/>
                <w14:ligatures w14:val="none"/>
              </w:rPr>
              <w:t xml:space="preserve">BIG GULL LAKE (WEST) COTTAGE ASSOCIATION </w:t>
            </w:r>
            <w:bookmarkEnd w:id="0"/>
          </w:p>
        </w:tc>
        <w:tc>
          <w:tcPr>
            <w:tcW w:w="1120" w:type="dxa"/>
            <w:tcBorders>
              <w:top w:val="nil"/>
              <w:left w:val="nil"/>
              <w:bottom w:val="nil"/>
              <w:right w:val="nil"/>
            </w:tcBorders>
            <w:shd w:val="clear" w:color="auto" w:fill="auto"/>
            <w:noWrap/>
            <w:vAlign w:val="bottom"/>
            <w:hideMark/>
          </w:tcPr>
          <w:p w14:paraId="7D0E3E17" w14:textId="77777777" w:rsidR="00377CD0" w:rsidRP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p>
        </w:tc>
        <w:tc>
          <w:tcPr>
            <w:tcW w:w="1180" w:type="dxa"/>
            <w:tcBorders>
              <w:top w:val="nil"/>
              <w:left w:val="nil"/>
              <w:bottom w:val="nil"/>
              <w:right w:val="nil"/>
            </w:tcBorders>
            <w:shd w:val="clear" w:color="auto" w:fill="auto"/>
            <w:noWrap/>
            <w:vAlign w:val="bottom"/>
            <w:hideMark/>
          </w:tcPr>
          <w:p w14:paraId="2670EC0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551C4D3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39CB346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43A67C8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6F6C21E3" w14:textId="77777777" w:rsidTr="00377CD0">
        <w:trPr>
          <w:trHeight w:val="375"/>
        </w:trPr>
        <w:tc>
          <w:tcPr>
            <w:tcW w:w="8240" w:type="dxa"/>
            <w:gridSpan w:val="4"/>
            <w:tcBorders>
              <w:top w:val="nil"/>
              <w:left w:val="nil"/>
              <w:bottom w:val="nil"/>
              <w:right w:val="nil"/>
            </w:tcBorders>
            <w:shd w:val="clear" w:color="auto" w:fill="auto"/>
            <w:noWrap/>
            <w:vAlign w:val="bottom"/>
            <w:hideMark/>
          </w:tcPr>
          <w:p w14:paraId="6FF77003" w14:textId="77777777" w:rsidR="00377CD0" w:rsidRP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r w:rsidRPr="00377CD0">
              <w:rPr>
                <w:rFonts w:ascii="Calibri" w:eastAsia="Times New Roman" w:hAnsi="Calibri" w:cs="Calibri"/>
                <w:b/>
                <w:bCs/>
                <w:color w:val="000000"/>
                <w:kern w:val="0"/>
                <w:sz w:val="28"/>
                <w:szCs w:val="28"/>
                <w:u w:val="single"/>
                <w:lang w:eastAsia="en-CA"/>
                <w14:ligatures w14:val="none"/>
              </w:rPr>
              <w:t xml:space="preserve"> STATEMENT OF REVENUES, EXPENSES AND FUND BALANCE  </w:t>
            </w:r>
          </w:p>
        </w:tc>
        <w:tc>
          <w:tcPr>
            <w:tcW w:w="1274" w:type="dxa"/>
            <w:tcBorders>
              <w:top w:val="nil"/>
              <w:left w:val="nil"/>
              <w:bottom w:val="nil"/>
              <w:right w:val="nil"/>
            </w:tcBorders>
            <w:shd w:val="clear" w:color="auto" w:fill="auto"/>
            <w:noWrap/>
            <w:vAlign w:val="bottom"/>
            <w:hideMark/>
          </w:tcPr>
          <w:p w14:paraId="0291246C" w14:textId="77777777" w:rsidR="00377CD0" w:rsidRP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p>
        </w:tc>
        <w:tc>
          <w:tcPr>
            <w:tcW w:w="1260" w:type="dxa"/>
            <w:tcBorders>
              <w:top w:val="nil"/>
              <w:left w:val="nil"/>
              <w:bottom w:val="nil"/>
              <w:right w:val="nil"/>
            </w:tcBorders>
            <w:shd w:val="clear" w:color="auto" w:fill="auto"/>
            <w:noWrap/>
            <w:vAlign w:val="bottom"/>
            <w:hideMark/>
          </w:tcPr>
          <w:p w14:paraId="152EE42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42F295DD"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201F67F1" w14:textId="77777777" w:rsidTr="00377CD0">
        <w:trPr>
          <w:trHeight w:val="375"/>
        </w:trPr>
        <w:tc>
          <w:tcPr>
            <w:tcW w:w="5940" w:type="dxa"/>
            <w:gridSpan w:val="2"/>
            <w:tcBorders>
              <w:top w:val="nil"/>
              <w:left w:val="nil"/>
              <w:bottom w:val="nil"/>
              <w:right w:val="nil"/>
            </w:tcBorders>
            <w:shd w:val="clear" w:color="auto" w:fill="auto"/>
            <w:noWrap/>
            <w:vAlign w:val="bottom"/>
            <w:hideMark/>
          </w:tcPr>
          <w:p w14:paraId="2E927EEC" w14:textId="77777777" w:rsid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r w:rsidRPr="00377CD0">
              <w:rPr>
                <w:rFonts w:ascii="Calibri" w:eastAsia="Times New Roman" w:hAnsi="Calibri" w:cs="Calibri"/>
                <w:b/>
                <w:bCs/>
                <w:color w:val="000000"/>
                <w:kern w:val="0"/>
                <w:sz w:val="28"/>
                <w:szCs w:val="28"/>
                <w:u w:val="single"/>
                <w:lang w:eastAsia="en-CA"/>
                <w14:ligatures w14:val="none"/>
              </w:rPr>
              <w:t xml:space="preserve"> For the Year Ending July 31, 2022 </w:t>
            </w:r>
          </w:p>
          <w:p w14:paraId="225D032B" w14:textId="77777777" w:rsidR="00377CD0" w:rsidRP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p>
        </w:tc>
        <w:tc>
          <w:tcPr>
            <w:tcW w:w="1120" w:type="dxa"/>
            <w:tcBorders>
              <w:top w:val="nil"/>
              <w:left w:val="nil"/>
              <w:bottom w:val="nil"/>
              <w:right w:val="nil"/>
            </w:tcBorders>
            <w:shd w:val="clear" w:color="auto" w:fill="auto"/>
            <w:noWrap/>
            <w:vAlign w:val="bottom"/>
            <w:hideMark/>
          </w:tcPr>
          <w:p w14:paraId="654F4C48" w14:textId="77777777" w:rsidR="00377CD0" w:rsidRPr="00377CD0" w:rsidRDefault="00377CD0" w:rsidP="00377CD0">
            <w:pPr>
              <w:spacing w:after="0" w:line="240" w:lineRule="auto"/>
              <w:rPr>
                <w:rFonts w:ascii="Calibri" w:eastAsia="Times New Roman" w:hAnsi="Calibri" w:cs="Calibri"/>
                <w:b/>
                <w:bCs/>
                <w:color w:val="000000"/>
                <w:kern w:val="0"/>
                <w:sz w:val="28"/>
                <w:szCs w:val="28"/>
                <w:u w:val="single"/>
                <w:lang w:eastAsia="en-CA"/>
                <w14:ligatures w14:val="none"/>
              </w:rPr>
            </w:pPr>
          </w:p>
        </w:tc>
        <w:tc>
          <w:tcPr>
            <w:tcW w:w="1180" w:type="dxa"/>
            <w:tcBorders>
              <w:top w:val="nil"/>
              <w:left w:val="nil"/>
              <w:bottom w:val="nil"/>
              <w:right w:val="nil"/>
            </w:tcBorders>
            <w:shd w:val="clear" w:color="auto" w:fill="auto"/>
            <w:noWrap/>
            <w:vAlign w:val="bottom"/>
            <w:hideMark/>
          </w:tcPr>
          <w:p w14:paraId="2E2E40D2"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3F7989E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34AB9BE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368825D0"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7C6E0BCA" w14:textId="77777777" w:rsidTr="00377CD0">
        <w:trPr>
          <w:trHeight w:val="300"/>
        </w:trPr>
        <w:tc>
          <w:tcPr>
            <w:tcW w:w="5760" w:type="dxa"/>
            <w:tcBorders>
              <w:top w:val="nil"/>
              <w:left w:val="nil"/>
              <w:bottom w:val="nil"/>
              <w:right w:val="nil"/>
            </w:tcBorders>
            <w:shd w:val="clear" w:color="auto" w:fill="auto"/>
            <w:noWrap/>
            <w:vAlign w:val="bottom"/>
            <w:hideMark/>
          </w:tcPr>
          <w:p w14:paraId="6FE3580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7FB5B9D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79A78C7A" w14:textId="77777777" w:rsidR="00377CD0" w:rsidRPr="00377CD0" w:rsidRDefault="00377CD0" w:rsidP="00377CD0">
            <w:pPr>
              <w:spacing w:after="0" w:line="240" w:lineRule="auto"/>
              <w:jc w:val="center"/>
              <w:rPr>
                <w:rFonts w:ascii="Calibri" w:eastAsia="Times New Roman" w:hAnsi="Calibri" w:cs="Calibri"/>
                <w:b/>
                <w:bCs/>
                <w:color w:val="000000"/>
                <w:kern w:val="0"/>
                <w:u w:val="single"/>
                <w:lang w:eastAsia="en-CA"/>
                <w14:ligatures w14:val="none"/>
              </w:rPr>
            </w:pPr>
            <w:r w:rsidRPr="00377CD0">
              <w:rPr>
                <w:rFonts w:ascii="Calibri" w:eastAsia="Times New Roman" w:hAnsi="Calibri" w:cs="Calibri"/>
                <w:b/>
                <w:bCs/>
                <w:color w:val="000000"/>
                <w:kern w:val="0"/>
                <w:u w:val="single"/>
                <w:lang w:eastAsia="en-CA"/>
                <w14:ligatures w14:val="none"/>
              </w:rPr>
              <w:t>2018/2019</w:t>
            </w:r>
          </w:p>
        </w:tc>
        <w:tc>
          <w:tcPr>
            <w:tcW w:w="1180" w:type="dxa"/>
            <w:tcBorders>
              <w:top w:val="nil"/>
              <w:left w:val="nil"/>
              <w:bottom w:val="nil"/>
              <w:right w:val="nil"/>
            </w:tcBorders>
            <w:shd w:val="clear" w:color="auto" w:fill="auto"/>
            <w:noWrap/>
            <w:vAlign w:val="bottom"/>
            <w:hideMark/>
          </w:tcPr>
          <w:p w14:paraId="2BC50BA6" w14:textId="77777777" w:rsidR="00377CD0" w:rsidRPr="00377CD0" w:rsidRDefault="00377CD0" w:rsidP="00377CD0">
            <w:pPr>
              <w:spacing w:after="0" w:line="240" w:lineRule="auto"/>
              <w:jc w:val="center"/>
              <w:rPr>
                <w:rFonts w:ascii="Calibri" w:eastAsia="Times New Roman" w:hAnsi="Calibri" w:cs="Calibri"/>
                <w:b/>
                <w:bCs/>
                <w:color w:val="000000"/>
                <w:kern w:val="0"/>
                <w:u w:val="single"/>
                <w:lang w:eastAsia="en-CA"/>
                <w14:ligatures w14:val="none"/>
              </w:rPr>
            </w:pPr>
            <w:r w:rsidRPr="00377CD0">
              <w:rPr>
                <w:rFonts w:ascii="Calibri" w:eastAsia="Times New Roman" w:hAnsi="Calibri" w:cs="Calibri"/>
                <w:b/>
                <w:bCs/>
                <w:color w:val="000000"/>
                <w:kern w:val="0"/>
                <w:u w:val="single"/>
                <w:lang w:eastAsia="en-CA"/>
                <w14:ligatures w14:val="none"/>
              </w:rPr>
              <w:t>2019/2020</w:t>
            </w:r>
          </w:p>
        </w:tc>
        <w:tc>
          <w:tcPr>
            <w:tcW w:w="1274" w:type="dxa"/>
            <w:tcBorders>
              <w:top w:val="nil"/>
              <w:left w:val="nil"/>
              <w:bottom w:val="nil"/>
              <w:right w:val="nil"/>
            </w:tcBorders>
            <w:shd w:val="clear" w:color="auto" w:fill="auto"/>
            <w:noWrap/>
            <w:vAlign w:val="bottom"/>
            <w:hideMark/>
          </w:tcPr>
          <w:p w14:paraId="415CA55D" w14:textId="77777777" w:rsidR="00377CD0" w:rsidRPr="00377CD0" w:rsidRDefault="00377CD0" w:rsidP="00377CD0">
            <w:pPr>
              <w:spacing w:after="0" w:line="240" w:lineRule="auto"/>
              <w:jc w:val="center"/>
              <w:rPr>
                <w:rFonts w:ascii="Calibri" w:eastAsia="Times New Roman" w:hAnsi="Calibri" w:cs="Calibri"/>
                <w:b/>
                <w:bCs/>
                <w:color w:val="000000"/>
                <w:kern w:val="0"/>
                <w:u w:val="single"/>
                <w:lang w:eastAsia="en-CA"/>
                <w14:ligatures w14:val="none"/>
              </w:rPr>
            </w:pPr>
            <w:r w:rsidRPr="00377CD0">
              <w:rPr>
                <w:rFonts w:ascii="Calibri" w:eastAsia="Times New Roman" w:hAnsi="Calibri" w:cs="Calibri"/>
                <w:b/>
                <w:bCs/>
                <w:color w:val="000000"/>
                <w:kern w:val="0"/>
                <w:u w:val="single"/>
                <w:lang w:eastAsia="en-CA"/>
                <w14:ligatures w14:val="none"/>
              </w:rPr>
              <w:t>2020/2021</w:t>
            </w:r>
          </w:p>
        </w:tc>
        <w:tc>
          <w:tcPr>
            <w:tcW w:w="1260" w:type="dxa"/>
            <w:tcBorders>
              <w:top w:val="nil"/>
              <w:left w:val="nil"/>
              <w:bottom w:val="nil"/>
              <w:right w:val="nil"/>
            </w:tcBorders>
            <w:shd w:val="clear" w:color="auto" w:fill="auto"/>
            <w:noWrap/>
            <w:vAlign w:val="bottom"/>
            <w:hideMark/>
          </w:tcPr>
          <w:p w14:paraId="1A40B442" w14:textId="77777777" w:rsidR="00377CD0" w:rsidRPr="00377CD0" w:rsidRDefault="00377CD0" w:rsidP="00377CD0">
            <w:pPr>
              <w:spacing w:after="0" w:line="240" w:lineRule="auto"/>
              <w:jc w:val="center"/>
              <w:rPr>
                <w:rFonts w:ascii="Calibri" w:eastAsia="Times New Roman" w:hAnsi="Calibri" w:cs="Calibri"/>
                <w:b/>
                <w:bCs/>
                <w:color w:val="000000"/>
                <w:kern w:val="0"/>
                <w:u w:val="single"/>
                <w:lang w:eastAsia="en-CA"/>
                <w14:ligatures w14:val="none"/>
              </w:rPr>
            </w:pPr>
            <w:r w:rsidRPr="00377CD0">
              <w:rPr>
                <w:rFonts w:ascii="Calibri" w:eastAsia="Times New Roman" w:hAnsi="Calibri" w:cs="Calibri"/>
                <w:b/>
                <w:bCs/>
                <w:color w:val="000000"/>
                <w:kern w:val="0"/>
                <w:u w:val="single"/>
                <w:lang w:eastAsia="en-CA"/>
                <w14:ligatures w14:val="none"/>
              </w:rPr>
              <w:t>2021/2022</w:t>
            </w:r>
          </w:p>
        </w:tc>
        <w:tc>
          <w:tcPr>
            <w:tcW w:w="960" w:type="dxa"/>
            <w:tcBorders>
              <w:top w:val="nil"/>
              <w:left w:val="nil"/>
              <w:bottom w:val="nil"/>
              <w:right w:val="nil"/>
            </w:tcBorders>
            <w:shd w:val="clear" w:color="auto" w:fill="auto"/>
            <w:noWrap/>
            <w:vAlign w:val="bottom"/>
            <w:hideMark/>
          </w:tcPr>
          <w:p w14:paraId="3F5008CA" w14:textId="77777777" w:rsidR="00377CD0" w:rsidRPr="00377CD0" w:rsidRDefault="00377CD0" w:rsidP="00377CD0">
            <w:pPr>
              <w:spacing w:after="0" w:line="240" w:lineRule="auto"/>
              <w:jc w:val="center"/>
              <w:rPr>
                <w:rFonts w:ascii="Calibri" w:eastAsia="Times New Roman" w:hAnsi="Calibri" w:cs="Calibri"/>
                <w:b/>
                <w:bCs/>
                <w:color w:val="000000"/>
                <w:kern w:val="0"/>
                <w:u w:val="single"/>
                <w:lang w:eastAsia="en-CA"/>
                <w14:ligatures w14:val="none"/>
              </w:rPr>
            </w:pPr>
          </w:p>
        </w:tc>
      </w:tr>
      <w:tr w:rsidR="00377CD0" w:rsidRPr="00377CD0" w14:paraId="385E0019" w14:textId="77777777" w:rsidTr="00377CD0">
        <w:trPr>
          <w:trHeight w:val="300"/>
        </w:trPr>
        <w:tc>
          <w:tcPr>
            <w:tcW w:w="5760" w:type="dxa"/>
            <w:tcBorders>
              <w:top w:val="nil"/>
              <w:left w:val="nil"/>
              <w:bottom w:val="nil"/>
              <w:right w:val="nil"/>
            </w:tcBorders>
            <w:shd w:val="clear" w:color="auto" w:fill="auto"/>
            <w:noWrap/>
            <w:vAlign w:val="bottom"/>
            <w:hideMark/>
          </w:tcPr>
          <w:p w14:paraId="24C73F7E"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0ADB890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2324E3F4"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5949DEA2"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01EEC246"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3F9FAD9A"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6BD3D34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10BAB427" w14:textId="77777777" w:rsidTr="00377CD0">
        <w:trPr>
          <w:trHeight w:val="345"/>
        </w:trPr>
        <w:tc>
          <w:tcPr>
            <w:tcW w:w="5760" w:type="dxa"/>
            <w:tcBorders>
              <w:top w:val="nil"/>
              <w:left w:val="nil"/>
              <w:bottom w:val="nil"/>
              <w:right w:val="nil"/>
            </w:tcBorders>
            <w:shd w:val="clear" w:color="auto" w:fill="auto"/>
            <w:noWrap/>
            <w:vAlign w:val="bottom"/>
            <w:hideMark/>
          </w:tcPr>
          <w:p w14:paraId="093691BB"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r w:rsidRPr="00377CD0">
              <w:rPr>
                <w:rFonts w:ascii="Calibri" w:eastAsia="Times New Roman" w:hAnsi="Calibri" w:cs="Calibri"/>
                <w:b/>
                <w:bCs/>
                <w:color w:val="000000"/>
                <w:kern w:val="0"/>
                <w:lang w:eastAsia="en-CA"/>
                <w14:ligatures w14:val="none"/>
              </w:rPr>
              <w:t>Revenue:</w:t>
            </w:r>
          </w:p>
        </w:tc>
        <w:tc>
          <w:tcPr>
            <w:tcW w:w="180" w:type="dxa"/>
            <w:tcBorders>
              <w:top w:val="nil"/>
              <w:left w:val="nil"/>
              <w:bottom w:val="nil"/>
              <w:right w:val="nil"/>
            </w:tcBorders>
            <w:shd w:val="clear" w:color="auto" w:fill="auto"/>
            <w:noWrap/>
            <w:vAlign w:val="bottom"/>
            <w:hideMark/>
          </w:tcPr>
          <w:p w14:paraId="0D8173D3"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3A4524AB"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099C84BF"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549D57F2"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3343C07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493BA877"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236877F4" w14:textId="77777777" w:rsidTr="00377CD0">
        <w:trPr>
          <w:trHeight w:val="345"/>
        </w:trPr>
        <w:tc>
          <w:tcPr>
            <w:tcW w:w="5760" w:type="dxa"/>
            <w:tcBorders>
              <w:top w:val="nil"/>
              <w:left w:val="nil"/>
              <w:bottom w:val="nil"/>
              <w:right w:val="nil"/>
            </w:tcBorders>
            <w:shd w:val="clear" w:color="auto" w:fill="auto"/>
            <w:vAlign w:val="bottom"/>
            <w:hideMark/>
          </w:tcPr>
          <w:p w14:paraId="659DE441"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Cottage Association Dues</w:t>
            </w:r>
          </w:p>
        </w:tc>
        <w:tc>
          <w:tcPr>
            <w:tcW w:w="180" w:type="dxa"/>
            <w:tcBorders>
              <w:top w:val="nil"/>
              <w:left w:val="nil"/>
              <w:bottom w:val="nil"/>
              <w:right w:val="nil"/>
            </w:tcBorders>
            <w:shd w:val="clear" w:color="auto" w:fill="auto"/>
            <w:noWrap/>
            <w:vAlign w:val="bottom"/>
            <w:hideMark/>
          </w:tcPr>
          <w:p w14:paraId="754A7245"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w:t>
            </w:r>
          </w:p>
        </w:tc>
        <w:tc>
          <w:tcPr>
            <w:tcW w:w="1120" w:type="dxa"/>
            <w:tcBorders>
              <w:top w:val="nil"/>
              <w:left w:val="nil"/>
              <w:bottom w:val="nil"/>
              <w:right w:val="nil"/>
            </w:tcBorders>
            <w:shd w:val="clear" w:color="auto" w:fill="auto"/>
            <w:noWrap/>
            <w:vAlign w:val="bottom"/>
            <w:hideMark/>
          </w:tcPr>
          <w:p w14:paraId="440EA70B"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6,000.00 </w:t>
            </w:r>
          </w:p>
        </w:tc>
        <w:tc>
          <w:tcPr>
            <w:tcW w:w="1180" w:type="dxa"/>
            <w:tcBorders>
              <w:top w:val="nil"/>
              <w:left w:val="nil"/>
              <w:bottom w:val="nil"/>
              <w:right w:val="nil"/>
            </w:tcBorders>
            <w:shd w:val="clear" w:color="auto" w:fill="auto"/>
            <w:noWrap/>
            <w:vAlign w:val="bottom"/>
            <w:hideMark/>
          </w:tcPr>
          <w:p w14:paraId="012B3315"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6,309.72 </w:t>
            </w:r>
          </w:p>
        </w:tc>
        <w:tc>
          <w:tcPr>
            <w:tcW w:w="1274" w:type="dxa"/>
            <w:tcBorders>
              <w:top w:val="nil"/>
              <w:left w:val="nil"/>
              <w:bottom w:val="nil"/>
              <w:right w:val="nil"/>
            </w:tcBorders>
            <w:shd w:val="clear" w:color="auto" w:fill="auto"/>
            <w:noWrap/>
            <w:vAlign w:val="bottom"/>
            <w:hideMark/>
          </w:tcPr>
          <w:p w14:paraId="7153572F"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5,860.47 </w:t>
            </w:r>
          </w:p>
        </w:tc>
        <w:tc>
          <w:tcPr>
            <w:tcW w:w="1260" w:type="dxa"/>
            <w:tcBorders>
              <w:top w:val="nil"/>
              <w:left w:val="nil"/>
              <w:bottom w:val="nil"/>
              <w:right w:val="nil"/>
            </w:tcBorders>
            <w:shd w:val="clear" w:color="auto" w:fill="auto"/>
            <w:noWrap/>
            <w:vAlign w:val="bottom"/>
            <w:hideMark/>
          </w:tcPr>
          <w:p w14:paraId="2544ACE0"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9,050.71 </w:t>
            </w:r>
          </w:p>
        </w:tc>
        <w:tc>
          <w:tcPr>
            <w:tcW w:w="960" w:type="dxa"/>
            <w:tcBorders>
              <w:top w:val="nil"/>
              <w:left w:val="nil"/>
              <w:bottom w:val="nil"/>
              <w:right w:val="nil"/>
            </w:tcBorders>
            <w:shd w:val="clear" w:color="auto" w:fill="auto"/>
            <w:noWrap/>
            <w:vAlign w:val="bottom"/>
            <w:hideMark/>
          </w:tcPr>
          <w:p w14:paraId="56A8C3B2"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p>
        </w:tc>
      </w:tr>
      <w:tr w:rsidR="00377CD0" w:rsidRPr="00377CD0" w14:paraId="0B50CF01" w14:textId="77777777" w:rsidTr="00377CD0">
        <w:trPr>
          <w:trHeight w:val="300"/>
        </w:trPr>
        <w:tc>
          <w:tcPr>
            <w:tcW w:w="5760" w:type="dxa"/>
            <w:tcBorders>
              <w:top w:val="nil"/>
              <w:left w:val="nil"/>
              <w:bottom w:val="nil"/>
              <w:right w:val="nil"/>
            </w:tcBorders>
            <w:shd w:val="clear" w:color="auto" w:fill="auto"/>
            <w:noWrap/>
            <w:vAlign w:val="bottom"/>
            <w:hideMark/>
          </w:tcPr>
          <w:p w14:paraId="79CEA1E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0725379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39D16ED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3296450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49E2572F"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0B3790C7"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6DB9C894"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5648DDEE" w14:textId="77777777" w:rsidTr="00377CD0">
        <w:trPr>
          <w:trHeight w:val="300"/>
        </w:trPr>
        <w:tc>
          <w:tcPr>
            <w:tcW w:w="5760" w:type="dxa"/>
            <w:tcBorders>
              <w:top w:val="nil"/>
              <w:left w:val="nil"/>
              <w:bottom w:val="nil"/>
              <w:right w:val="nil"/>
            </w:tcBorders>
            <w:shd w:val="clear" w:color="auto" w:fill="auto"/>
            <w:noWrap/>
            <w:vAlign w:val="bottom"/>
            <w:hideMark/>
          </w:tcPr>
          <w:p w14:paraId="362208F2"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r w:rsidRPr="00377CD0">
              <w:rPr>
                <w:rFonts w:ascii="Calibri" w:eastAsia="Times New Roman" w:hAnsi="Calibri" w:cs="Calibri"/>
                <w:b/>
                <w:bCs/>
                <w:color w:val="000000"/>
                <w:kern w:val="0"/>
                <w:lang w:eastAsia="en-CA"/>
                <w14:ligatures w14:val="none"/>
              </w:rPr>
              <w:t>Expenses:</w:t>
            </w:r>
          </w:p>
        </w:tc>
        <w:tc>
          <w:tcPr>
            <w:tcW w:w="180" w:type="dxa"/>
            <w:tcBorders>
              <w:top w:val="nil"/>
              <w:left w:val="nil"/>
              <w:bottom w:val="nil"/>
              <w:right w:val="nil"/>
            </w:tcBorders>
            <w:shd w:val="clear" w:color="auto" w:fill="auto"/>
            <w:noWrap/>
            <w:vAlign w:val="bottom"/>
            <w:hideMark/>
          </w:tcPr>
          <w:p w14:paraId="52BDEC80"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5B26DA5E"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7C94294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5AFF8C0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18AC24FE"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1F13D115"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00BE971E" w14:textId="77777777" w:rsidTr="00377CD0">
        <w:trPr>
          <w:trHeight w:val="300"/>
        </w:trPr>
        <w:tc>
          <w:tcPr>
            <w:tcW w:w="5760" w:type="dxa"/>
            <w:tcBorders>
              <w:top w:val="nil"/>
              <w:left w:val="nil"/>
              <w:bottom w:val="nil"/>
              <w:right w:val="nil"/>
            </w:tcBorders>
            <w:shd w:val="clear" w:color="auto" w:fill="auto"/>
            <w:vAlign w:val="bottom"/>
            <w:hideMark/>
          </w:tcPr>
          <w:p w14:paraId="4476E25B"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Road Maintenance</w:t>
            </w:r>
          </w:p>
        </w:tc>
        <w:tc>
          <w:tcPr>
            <w:tcW w:w="180" w:type="dxa"/>
            <w:tcBorders>
              <w:top w:val="nil"/>
              <w:left w:val="nil"/>
              <w:bottom w:val="nil"/>
              <w:right w:val="nil"/>
            </w:tcBorders>
            <w:shd w:val="clear" w:color="auto" w:fill="auto"/>
            <w:noWrap/>
            <w:vAlign w:val="bottom"/>
            <w:hideMark/>
          </w:tcPr>
          <w:p w14:paraId="1FD6904E"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056AD29C"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5,695.06 </w:t>
            </w:r>
          </w:p>
        </w:tc>
        <w:tc>
          <w:tcPr>
            <w:tcW w:w="1180" w:type="dxa"/>
            <w:tcBorders>
              <w:top w:val="nil"/>
              <w:left w:val="nil"/>
              <w:bottom w:val="nil"/>
              <w:right w:val="nil"/>
            </w:tcBorders>
            <w:shd w:val="clear" w:color="auto" w:fill="auto"/>
            <w:noWrap/>
            <w:vAlign w:val="bottom"/>
            <w:hideMark/>
          </w:tcPr>
          <w:p w14:paraId="6E1E6F14"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5,763.92 </w:t>
            </w:r>
          </w:p>
        </w:tc>
        <w:tc>
          <w:tcPr>
            <w:tcW w:w="1274" w:type="dxa"/>
            <w:tcBorders>
              <w:top w:val="nil"/>
              <w:left w:val="nil"/>
              <w:bottom w:val="nil"/>
              <w:right w:val="nil"/>
            </w:tcBorders>
            <w:shd w:val="clear" w:color="auto" w:fill="auto"/>
            <w:noWrap/>
            <w:vAlign w:val="bottom"/>
            <w:hideMark/>
          </w:tcPr>
          <w:p w14:paraId="20984C40"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4,902.06 </w:t>
            </w:r>
          </w:p>
        </w:tc>
        <w:tc>
          <w:tcPr>
            <w:tcW w:w="1260" w:type="dxa"/>
            <w:tcBorders>
              <w:top w:val="nil"/>
              <w:left w:val="nil"/>
              <w:bottom w:val="nil"/>
              <w:right w:val="nil"/>
            </w:tcBorders>
            <w:shd w:val="clear" w:color="auto" w:fill="auto"/>
            <w:noWrap/>
            <w:vAlign w:val="bottom"/>
            <w:hideMark/>
          </w:tcPr>
          <w:p w14:paraId="0DB20201"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5,134.93 </w:t>
            </w:r>
          </w:p>
        </w:tc>
        <w:tc>
          <w:tcPr>
            <w:tcW w:w="960" w:type="dxa"/>
            <w:tcBorders>
              <w:top w:val="nil"/>
              <w:left w:val="nil"/>
              <w:bottom w:val="nil"/>
              <w:right w:val="nil"/>
            </w:tcBorders>
            <w:shd w:val="clear" w:color="auto" w:fill="auto"/>
            <w:noWrap/>
            <w:vAlign w:val="bottom"/>
            <w:hideMark/>
          </w:tcPr>
          <w:p w14:paraId="0103902C"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r>
      <w:tr w:rsidR="00377CD0" w:rsidRPr="00377CD0" w14:paraId="0E5047DA" w14:textId="77777777" w:rsidTr="00377CD0">
        <w:trPr>
          <w:trHeight w:val="300"/>
        </w:trPr>
        <w:tc>
          <w:tcPr>
            <w:tcW w:w="5760" w:type="dxa"/>
            <w:tcBorders>
              <w:top w:val="nil"/>
              <w:left w:val="nil"/>
              <w:bottom w:val="nil"/>
              <w:right w:val="nil"/>
            </w:tcBorders>
            <w:shd w:val="clear" w:color="auto" w:fill="auto"/>
            <w:vAlign w:val="bottom"/>
            <w:hideMark/>
          </w:tcPr>
          <w:p w14:paraId="2AB8170B"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Road Association Liability Insurance</w:t>
            </w:r>
          </w:p>
        </w:tc>
        <w:tc>
          <w:tcPr>
            <w:tcW w:w="180" w:type="dxa"/>
            <w:tcBorders>
              <w:top w:val="nil"/>
              <w:left w:val="nil"/>
              <w:bottom w:val="nil"/>
              <w:right w:val="nil"/>
            </w:tcBorders>
            <w:shd w:val="clear" w:color="auto" w:fill="auto"/>
            <w:noWrap/>
            <w:vAlign w:val="bottom"/>
            <w:hideMark/>
          </w:tcPr>
          <w:p w14:paraId="7358C85C"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300B6E4B"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936.36 </w:t>
            </w:r>
          </w:p>
        </w:tc>
        <w:tc>
          <w:tcPr>
            <w:tcW w:w="1180" w:type="dxa"/>
            <w:tcBorders>
              <w:top w:val="nil"/>
              <w:left w:val="nil"/>
              <w:bottom w:val="nil"/>
              <w:right w:val="nil"/>
            </w:tcBorders>
            <w:shd w:val="clear" w:color="auto" w:fill="auto"/>
            <w:noWrap/>
            <w:vAlign w:val="bottom"/>
            <w:hideMark/>
          </w:tcPr>
          <w:p w14:paraId="4192EEAA"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936.36 </w:t>
            </w:r>
          </w:p>
        </w:tc>
        <w:tc>
          <w:tcPr>
            <w:tcW w:w="1274" w:type="dxa"/>
            <w:tcBorders>
              <w:top w:val="nil"/>
              <w:left w:val="nil"/>
              <w:bottom w:val="nil"/>
              <w:right w:val="nil"/>
            </w:tcBorders>
            <w:shd w:val="clear" w:color="auto" w:fill="auto"/>
            <w:noWrap/>
            <w:vAlign w:val="bottom"/>
            <w:hideMark/>
          </w:tcPr>
          <w:p w14:paraId="3CDACB2C"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936.36 </w:t>
            </w:r>
          </w:p>
        </w:tc>
        <w:tc>
          <w:tcPr>
            <w:tcW w:w="1260" w:type="dxa"/>
            <w:tcBorders>
              <w:top w:val="nil"/>
              <w:left w:val="nil"/>
              <w:bottom w:val="nil"/>
              <w:right w:val="nil"/>
            </w:tcBorders>
            <w:shd w:val="clear" w:color="auto" w:fill="auto"/>
            <w:noWrap/>
            <w:vAlign w:val="bottom"/>
            <w:hideMark/>
          </w:tcPr>
          <w:p w14:paraId="30B1218A"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964.44 </w:t>
            </w:r>
          </w:p>
        </w:tc>
        <w:tc>
          <w:tcPr>
            <w:tcW w:w="960" w:type="dxa"/>
            <w:tcBorders>
              <w:top w:val="nil"/>
              <w:left w:val="nil"/>
              <w:bottom w:val="nil"/>
              <w:right w:val="nil"/>
            </w:tcBorders>
            <w:shd w:val="clear" w:color="auto" w:fill="auto"/>
            <w:noWrap/>
            <w:vAlign w:val="bottom"/>
            <w:hideMark/>
          </w:tcPr>
          <w:p w14:paraId="16607AB6"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r>
      <w:tr w:rsidR="00377CD0" w:rsidRPr="00377CD0" w14:paraId="1C05AD21" w14:textId="77777777" w:rsidTr="00377CD0">
        <w:trPr>
          <w:trHeight w:val="300"/>
        </w:trPr>
        <w:tc>
          <w:tcPr>
            <w:tcW w:w="5760" w:type="dxa"/>
            <w:tcBorders>
              <w:top w:val="nil"/>
              <w:left w:val="nil"/>
              <w:bottom w:val="nil"/>
              <w:right w:val="nil"/>
            </w:tcBorders>
            <w:shd w:val="clear" w:color="auto" w:fill="auto"/>
            <w:vAlign w:val="bottom"/>
            <w:hideMark/>
          </w:tcPr>
          <w:p w14:paraId="38E11E5C"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Water Quality Testing (Coliplates)</w:t>
            </w:r>
          </w:p>
        </w:tc>
        <w:tc>
          <w:tcPr>
            <w:tcW w:w="180" w:type="dxa"/>
            <w:tcBorders>
              <w:top w:val="nil"/>
              <w:left w:val="nil"/>
              <w:bottom w:val="nil"/>
              <w:right w:val="nil"/>
            </w:tcBorders>
            <w:shd w:val="clear" w:color="auto" w:fill="auto"/>
            <w:noWrap/>
            <w:vAlign w:val="bottom"/>
            <w:hideMark/>
          </w:tcPr>
          <w:p w14:paraId="2F5670B0"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222DCB6F"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148.84 </w:t>
            </w:r>
          </w:p>
        </w:tc>
        <w:tc>
          <w:tcPr>
            <w:tcW w:w="1180" w:type="dxa"/>
            <w:tcBorders>
              <w:top w:val="nil"/>
              <w:left w:val="nil"/>
              <w:bottom w:val="nil"/>
              <w:right w:val="nil"/>
            </w:tcBorders>
            <w:shd w:val="clear" w:color="auto" w:fill="auto"/>
            <w:noWrap/>
            <w:vAlign w:val="bottom"/>
            <w:hideMark/>
          </w:tcPr>
          <w:p w14:paraId="51E21D57"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c>
          <w:tcPr>
            <w:tcW w:w="1274" w:type="dxa"/>
            <w:tcBorders>
              <w:top w:val="nil"/>
              <w:left w:val="nil"/>
              <w:bottom w:val="nil"/>
              <w:right w:val="nil"/>
            </w:tcBorders>
            <w:shd w:val="clear" w:color="auto" w:fill="auto"/>
            <w:noWrap/>
            <w:vAlign w:val="bottom"/>
            <w:hideMark/>
          </w:tcPr>
          <w:p w14:paraId="6A8C7F66"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2B00625E"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48CA82B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2894CEC4" w14:textId="77777777" w:rsidTr="00377CD0">
        <w:trPr>
          <w:trHeight w:val="345"/>
        </w:trPr>
        <w:tc>
          <w:tcPr>
            <w:tcW w:w="5760" w:type="dxa"/>
            <w:tcBorders>
              <w:top w:val="nil"/>
              <w:left w:val="nil"/>
              <w:bottom w:val="nil"/>
              <w:right w:val="nil"/>
            </w:tcBorders>
            <w:shd w:val="clear" w:color="auto" w:fill="auto"/>
            <w:vAlign w:val="bottom"/>
            <w:hideMark/>
          </w:tcPr>
          <w:p w14:paraId="20CF8E20"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Federation of Ontario Cottagers' Association Dues (FOCA)</w:t>
            </w:r>
          </w:p>
        </w:tc>
        <w:tc>
          <w:tcPr>
            <w:tcW w:w="180" w:type="dxa"/>
            <w:tcBorders>
              <w:top w:val="nil"/>
              <w:left w:val="nil"/>
              <w:bottom w:val="nil"/>
              <w:right w:val="nil"/>
            </w:tcBorders>
            <w:shd w:val="clear" w:color="auto" w:fill="auto"/>
            <w:noWrap/>
            <w:vAlign w:val="bottom"/>
            <w:hideMark/>
          </w:tcPr>
          <w:p w14:paraId="558C31DF"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7E622674"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272.00 </w:t>
            </w:r>
          </w:p>
        </w:tc>
        <w:tc>
          <w:tcPr>
            <w:tcW w:w="1180" w:type="dxa"/>
            <w:tcBorders>
              <w:top w:val="nil"/>
              <w:left w:val="nil"/>
              <w:bottom w:val="nil"/>
              <w:right w:val="nil"/>
            </w:tcBorders>
            <w:shd w:val="clear" w:color="auto" w:fill="auto"/>
            <w:noWrap/>
            <w:vAlign w:val="bottom"/>
            <w:hideMark/>
          </w:tcPr>
          <w:p w14:paraId="166A264E"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275.50 </w:t>
            </w:r>
          </w:p>
        </w:tc>
        <w:tc>
          <w:tcPr>
            <w:tcW w:w="1274" w:type="dxa"/>
            <w:tcBorders>
              <w:top w:val="nil"/>
              <w:left w:val="nil"/>
              <w:bottom w:val="nil"/>
              <w:right w:val="nil"/>
            </w:tcBorders>
            <w:shd w:val="clear" w:color="auto" w:fill="auto"/>
            <w:noWrap/>
            <w:vAlign w:val="bottom"/>
            <w:hideMark/>
          </w:tcPr>
          <w:p w14:paraId="014C430D"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305.00 </w:t>
            </w:r>
          </w:p>
        </w:tc>
        <w:tc>
          <w:tcPr>
            <w:tcW w:w="1260" w:type="dxa"/>
            <w:tcBorders>
              <w:top w:val="nil"/>
              <w:left w:val="nil"/>
              <w:bottom w:val="nil"/>
              <w:right w:val="nil"/>
            </w:tcBorders>
            <w:shd w:val="clear" w:color="auto" w:fill="auto"/>
            <w:noWrap/>
            <w:vAlign w:val="bottom"/>
            <w:hideMark/>
          </w:tcPr>
          <w:p w14:paraId="65B4EC7D"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305.00 </w:t>
            </w:r>
          </w:p>
        </w:tc>
        <w:tc>
          <w:tcPr>
            <w:tcW w:w="960" w:type="dxa"/>
            <w:tcBorders>
              <w:top w:val="nil"/>
              <w:left w:val="nil"/>
              <w:bottom w:val="nil"/>
              <w:right w:val="nil"/>
            </w:tcBorders>
            <w:shd w:val="clear" w:color="auto" w:fill="auto"/>
            <w:noWrap/>
            <w:vAlign w:val="bottom"/>
            <w:hideMark/>
          </w:tcPr>
          <w:p w14:paraId="68E15C0A"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r>
      <w:tr w:rsidR="00377CD0" w:rsidRPr="00377CD0" w14:paraId="5DAF9F5C" w14:textId="77777777" w:rsidTr="00377CD0">
        <w:trPr>
          <w:trHeight w:val="300"/>
        </w:trPr>
        <w:tc>
          <w:tcPr>
            <w:tcW w:w="5760" w:type="dxa"/>
            <w:tcBorders>
              <w:top w:val="nil"/>
              <w:left w:val="nil"/>
              <w:bottom w:val="nil"/>
              <w:right w:val="nil"/>
            </w:tcBorders>
            <w:shd w:val="clear" w:color="auto" w:fill="auto"/>
            <w:vAlign w:val="bottom"/>
            <w:hideMark/>
          </w:tcPr>
          <w:p w14:paraId="6FCCF497"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Banking Fees</w:t>
            </w:r>
          </w:p>
        </w:tc>
        <w:tc>
          <w:tcPr>
            <w:tcW w:w="180" w:type="dxa"/>
            <w:tcBorders>
              <w:top w:val="nil"/>
              <w:left w:val="nil"/>
              <w:bottom w:val="nil"/>
              <w:right w:val="nil"/>
            </w:tcBorders>
            <w:shd w:val="clear" w:color="auto" w:fill="auto"/>
            <w:noWrap/>
            <w:vAlign w:val="bottom"/>
            <w:hideMark/>
          </w:tcPr>
          <w:p w14:paraId="24D03852"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630D782E"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42.90 </w:t>
            </w:r>
          </w:p>
        </w:tc>
        <w:tc>
          <w:tcPr>
            <w:tcW w:w="1180" w:type="dxa"/>
            <w:tcBorders>
              <w:top w:val="nil"/>
              <w:left w:val="nil"/>
              <w:bottom w:val="nil"/>
              <w:right w:val="nil"/>
            </w:tcBorders>
            <w:shd w:val="clear" w:color="auto" w:fill="auto"/>
            <w:noWrap/>
            <w:vAlign w:val="bottom"/>
            <w:hideMark/>
          </w:tcPr>
          <w:p w14:paraId="16C8671D"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7.61 </w:t>
            </w:r>
          </w:p>
        </w:tc>
        <w:tc>
          <w:tcPr>
            <w:tcW w:w="1274" w:type="dxa"/>
            <w:tcBorders>
              <w:top w:val="nil"/>
              <w:left w:val="nil"/>
              <w:bottom w:val="nil"/>
              <w:right w:val="nil"/>
            </w:tcBorders>
            <w:shd w:val="clear" w:color="auto" w:fill="auto"/>
            <w:noWrap/>
            <w:vAlign w:val="bottom"/>
            <w:hideMark/>
          </w:tcPr>
          <w:p w14:paraId="21287451"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22.42 </w:t>
            </w:r>
          </w:p>
        </w:tc>
        <w:tc>
          <w:tcPr>
            <w:tcW w:w="1260" w:type="dxa"/>
            <w:tcBorders>
              <w:top w:val="nil"/>
              <w:left w:val="nil"/>
              <w:bottom w:val="nil"/>
              <w:right w:val="nil"/>
            </w:tcBorders>
            <w:shd w:val="clear" w:color="auto" w:fill="auto"/>
            <w:noWrap/>
            <w:vAlign w:val="bottom"/>
            <w:hideMark/>
          </w:tcPr>
          <w:p w14:paraId="2803046B"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25.45 </w:t>
            </w:r>
          </w:p>
        </w:tc>
        <w:tc>
          <w:tcPr>
            <w:tcW w:w="960" w:type="dxa"/>
            <w:tcBorders>
              <w:top w:val="nil"/>
              <w:left w:val="nil"/>
              <w:bottom w:val="nil"/>
              <w:right w:val="nil"/>
            </w:tcBorders>
            <w:shd w:val="clear" w:color="auto" w:fill="auto"/>
            <w:noWrap/>
            <w:vAlign w:val="bottom"/>
            <w:hideMark/>
          </w:tcPr>
          <w:p w14:paraId="16CD512B"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r>
      <w:tr w:rsidR="00377CD0" w:rsidRPr="00377CD0" w14:paraId="14ED0A42" w14:textId="77777777" w:rsidTr="00377CD0">
        <w:trPr>
          <w:trHeight w:val="330"/>
        </w:trPr>
        <w:tc>
          <w:tcPr>
            <w:tcW w:w="5760" w:type="dxa"/>
            <w:tcBorders>
              <w:top w:val="nil"/>
              <w:left w:val="nil"/>
              <w:bottom w:val="nil"/>
              <w:right w:val="nil"/>
            </w:tcBorders>
            <w:shd w:val="clear" w:color="auto" w:fill="auto"/>
            <w:vAlign w:val="bottom"/>
            <w:hideMark/>
          </w:tcPr>
          <w:p w14:paraId="358163DD"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Photocopy, Postage and Mailing</w:t>
            </w:r>
          </w:p>
        </w:tc>
        <w:tc>
          <w:tcPr>
            <w:tcW w:w="180" w:type="dxa"/>
            <w:tcBorders>
              <w:top w:val="nil"/>
              <w:left w:val="nil"/>
              <w:bottom w:val="nil"/>
              <w:right w:val="nil"/>
            </w:tcBorders>
            <w:shd w:val="clear" w:color="auto" w:fill="auto"/>
            <w:noWrap/>
            <w:vAlign w:val="bottom"/>
            <w:hideMark/>
          </w:tcPr>
          <w:p w14:paraId="3FE0EE27" w14:textId="77777777" w:rsidR="00377CD0" w:rsidRPr="00377CD0" w:rsidRDefault="00377CD0" w:rsidP="00377CD0">
            <w:pPr>
              <w:spacing w:after="0" w:line="240" w:lineRule="auto"/>
              <w:ind w:firstLineChars="100" w:firstLine="220"/>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331D11FB"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   </w:t>
            </w:r>
          </w:p>
        </w:tc>
        <w:tc>
          <w:tcPr>
            <w:tcW w:w="1180" w:type="dxa"/>
            <w:tcBorders>
              <w:top w:val="nil"/>
              <w:left w:val="nil"/>
              <w:bottom w:val="nil"/>
              <w:right w:val="nil"/>
            </w:tcBorders>
            <w:shd w:val="clear" w:color="auto" w:fill="auto"/>
            <w:noWrap/>
            <w:vAlign w:val="bottom"/>
            <w:hideMark/>
          </w:tcPr>
          <w:p w14:paraId="7D478C6B"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   </w:t>
            </w:r>
          </w:p>
        </w:tc>
        <w:tc>
          <w:tcPr>
            <w:tcW w:w="1274" w:type="dxa"/>
            <w:tcBorders>
              <w:top w:val="nil"/>
              <w:left w:val="nil"/>
              <w:bottom w:val="nil"/>
              <w:right w:val="nil"/>
            </w:tcBorders>
            <w:shd w:val="clear" w:color="auto" w:fill="auto"/>
            <w:noWrap/>
            <w:vAlign w:val="bottom"/>
            <w:hideMark/>
          </w:tcPr>
          <w:p w14:paraId="3CE2D497"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86.94 </w:t>
            </w:r>
          </w:p>
        </w:tc>
        <w:tc>
          <w:tcPr>
            <w:tcW w:w="1260" w:type="dxa"/>
            <w:tcBorders>
              <w:top w:val="nil"/>
              <w:left w:val="nil"/>
              <w:bottom w:val="nil"/>
              <w:right w:val="nil"/>
            </w:tcBorders>
            <w:shd w:val="clear" w:color="auto" w:fill="auto"/>
            <w:noWrap/>
            <w:vAlign w:val="bottom"/>
            <w:hideMark/>
          </w:tcPr>
          <w:p w14:paraId="65027819"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   </w:t>
            </w:r>
          </w:p>
        </w:tc>
        <w:tc>
          <w:tcPr>
            <w:tcW w:w="960" w:type="dxa"/>
            <w:tcBorders>
              <w:top w:val="nil"/>
              <w:left w:val="nil"/>
              <w:bottom w:val="nil"/>
              <w:right w:val="nil"/>
            </w:tcBorders>
            <w:shd w:val="clear" w:color="auto" w:fill="auto"/>
            <w:noWrap/>
            <w:vAlign w:val="bottom"/>
            <w:hideMark/>
          </w:tcPr>
          <w:p w14:paraId="2AC64FB8"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r>
      <w:tr w:rsidR="00377CD0" w:rsidRPr="00377CD0" w14:paraId="26F87F2D" w14:textId="77777777" w:rsidTr="00377CD0">
        <w:trPr>
          <w:trHeight w:val="225"/>
        </w:trPr>
        <w:tc>
          <w:tcPr>
            <w:tcW w:w="5760" w:type="dxa"/>
            <w:tcBorders>
              <w:top w:val="nil"/>
              <w:left w:val="nil"/>
              <w:bottom w:val="nil"/>
              <w:right w:val="nil"/>
            </w:tcBorders>
            <w:shd w:val="clear" w:color="auto" w:fill="auto"/>
            <w:vAlign w:val="bottom"/>
            <w:hideMark/>
          </w:tcPr>
          <w:p w14:paraId="64AF333B"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304D538C" w14:textId="77777777" w:rsidR="00377CD0" w:rsidRPr="00377CD0" w:rsidRDefault="00377CD0" w:rsidP="00377CD0">
            <w:pPr>
              <w:spacing w:after="0" w:line="240" w:lineRule="auto"/>
              <w:ind w:firstLineChars="100" w:firstLine="200"/>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218AF807"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w:t>
            </w:r>
          </w:p>
        </w:tc>
        <w:tc>
          <w:tcPr>
            <w:tcW w:w="1180" w:type="dxa"/>
            <w:tcBorders>
              <w:top w:val="nil"/>
              <w:left w:val="nil"/>
              <w:bottom w:val="nil"/>
              <w:right w:val="nil"/>
            </w:tcBorders>
            <w:shd w:val="clear" w:color="auto" w:fill="auto"/>
            <w:noWrap/>
            <w:vAlign w:val="bottom"/>
            <w:hideMark/>
          </w:tcPr>
          <w:p w14:paraId="6B59FA09"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w:t>
            </w:r>
          </w:p>
        </w:tc>
        <w:tc>
          <w:tcPr>
            <w:tcW w:w="1274" w:type="dxa"/>
            <w:tcBorders>
              <w:top w:val="nil"/>
              <w:left w:val="nil"/>
              <w:bottom w:val="nil"/>
              <w:right w:val="nil"/>
            </w:tcBorders>
            <w:shd w:val="clear" w:color="auto" w:fill="auto"/>
            <w:noWrap/>
            <w:vAlign w:val="bottom"/>
            <w:hideMark/>
          </w:tcPr>
          <w:p w14:paraId="75DA0EC5"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w:t>
            </w:r>
          </w:p>
        </w:tc>
        <w:tc>
          <w:tcPr>
            <w:tcW w:w="1260" w:type="dxa"/>
            <w:tcBorders>
              <w:top w:val="nil"/>
              <w:left w:val="nil"/>
              <w:bottom w:val="nil"/>
              <w:right w:val="nil"/>
            </w:tcBorders>
            <w:shd w:val="clear" w:color="auto" w:fill="auto"/>
            <w:noWrap/>
            <w:vAlign w:val="bottom"/>
            <w:hideMark/>
          </w:tcPr>
          <w:p w14:paraId="4975A429"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w:t>
            </w:r>
          </w:p>
        </w:tc>
        <w:tc>
          <w:tcPr>
            <w:tcW w:w="960" w:type="dxa"/>
            <w:tcBorders>
              <w:top w:val="nil"/>
              <w:left w:val="nil"/>
              <w:bottom w:val="nil"/>
              <w:right w:val="nil"/>
            </w:tcBorders>
            <w:shd w:val="clear" w:color="auto" w:fill="auto"/>
            <w:noWrap/>
            <w:vAlign w:val="bottom"/>
            <w:hideMark/>
          </w:tcPr>
          <w:p w14:paraId="412797D4"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p>
        </w:tc>
      </w:tr>
      <w:tr w:rsidR="00377CD0" w:rsidRPr="00377CD0" w14:paraId="29503490" w14:textId="77777777" w:rsidTr="00377CD0">
        <w:trPr>
          <w:trHeight w:val="345"/>
        </w:trPr>
        <w:tc>
          <w:tcPr>
            <w:tcW w:w="5760" w:type="dxa"/>
            <w:tcBorders>
              <w:top w:val="nil"/>
              <w:left w:val="nil"/>
              <w:bottom w:val="nil"/>
              <w:right w:val="nil"/>
            </w:tcBorders>
            <w:shd w:val="clear" w:color="auto" w:fill="auto"/>
            <w:vAlign w:val="bottom"/>
            <w:hideMark/>
          </w:tcPr>
          <w:p w14:paraId="2633AF0D"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27CF4710" w14:textId="77777777" w:rsidR="00377CD0" w:rsidRPr="00377CD0" w:rsidRDefault="00377CD0" w:rsidP="00377CD0">
            <w:pPr>
              <w:spacing w:after="0" w:line="240" w:lineRule="auto"/>
              <w:ind w:firstLineChars="100" w:firstLine="200"/>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55E5F346"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7,095.16 </w:t>
            </w:r>
          </w:p>
        </w:tc>
        <w:tc>
          <w:tcPr>
            <w:tcW w:w="1180" w:type="dxa"/>
            <w:tcBorders>
              <w:top w:val="nil"/>
              <w:left w:val="nil"/>
              <w:bottom w:val="nil"/>
              <w:right w:val="nil"/>
            </w:tcBorders>
            <w:shd w:val="clear" w:color="auto" w:fill="auto"/>
            <w:noWrap/>
            <w:vAlign w:val="bottom"/>
            <w:hideMark/>
          </w:tcPr>
          <w:p w14:paraId="71B2A2B0"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6,983.39 </w:t>
            </w:r>
          </w:p>
        </w:tc>
        <w:tc>
          <w:tcPr>
            <w:tcW w:w="1274" w:type="dxa"/>
            <w:tcBorders>
              <w:top w:val="nil"/>
              <w:left w:val="nil"/>
              <w:bottom w:val="nil"/>
              <w:right w:val="nil"/>
            </w:tcBorders>
            <w:shd w:val="clear" w:color="auto" w:fill="auto"/>
            <w:noWrap/>
            <w:vAlign w:val="bottom"/>
            <w:hideMark/>
          </w:tcPr>
          <w:p w14:paraId="6D18271B"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6,252.78 </w:t>
            </w:r>
          </w:p>
        </w:tc>
        <w:tc>
          <w:tcPr>
            <w:tcW w:w="1260" w:type="dxa"/>
            <w:tcBorders>
              <w:top w:val="nil"/>
              <w:left w:val="nil"/>
              <w:bottom w:val="nil"/>
              <w:right w:val="nil"/>
            </w:tcBorders>
            <w:shd w:val="clear" w:color="auto" w:fill="auto"/>
            <w:noWrap/>
            <w:vAlign w:val="bottom"/>
            <w:hideMark/>
          </w:tcPr>
          <w:p w14:paraId="52A129AC"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6,429.82 </w:t>
            </w:r>
          </w:p>
        </w:tc>
        <w:tc>
          <w:tcPr>
            <w:tcW w:w="960" w:type="dxa"/>
            <w:tcBorders>
              <w:top w:val="nil"/>
              <w:left w:val="nil"/>
              <w:bottom w:val="nil"/>
              <w:right w:val="nil"/>
            </w:tcBorders>
            <w:shd w:val="clear" w:color="auto" w:fill="auto"/>
            <w:noWrap/>
            <w:vAlign w:val="bottom"/>
            <w:hideMark/>
          </w:tcPr>
          <w:p w14:paraId="0BC896DC"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p>
        </w:tc>
      </w:tr>
      <w:tr w:rsidR="00377CD0" w:rsidRPr="00377CD0" w14:paraId="78EA9D72" w14:textId="77777777" w:rsidTr="00377CD0">
        <w:trPr>
          <w:trHeight w:val="345"/>
        </w:trPr>
        <w:tc>
          <w:tcPr>
            <w:tcW w:w="5760" w:type="dxa"/>
            <w:tcBorders>
              <w:top w:val="nil"/>
              <w:left w:val="nil"/>
              <w:bottom w:val="nil"/>
              <w:right w:val="nil"/>
            </w:tcBorders>
            <w:shd w:val="clear" w:color="auto" w:fill="auto"/>
            <w:vAlign w:val="bottom"/>
            <w:hideMark/>
          </w:tcPr>
          <w:p w14:paraId="04FD4C76"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046AFDAC" w14:textId="77777777" w:rsidR="00377CD0" w:rsidRPr="00377CD0" w:rsidRDefault="00377CD0" w:rsidP="00377CD0">
            <w:pPr>
              <w:spacing w:after="0" w:line="240" w:lineRule="auto"/>
              <w:ind w:firstLineChars="100" w:firstLine="200"/>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179268CF"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66CB7EF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27D2217F"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435BCA3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3369B25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5CEE7ED4" w14:textId="77777777" w:rsidTr="00377CD0">
        <w:trPr>
          <w:trHeight w:val="300"/>
        </w:trPr>
        <w:tc>
          <w:tcPr>
            <w:tcW w:w="5760" w:type="dxa"/>
            <w:tcBorders>
              <w:top w:val="nil"/>
              <w:left w:val="nil"/>
              <w:bottom w:val="nil"/>
              <w:right w:val="nil"/>
            </w:tcBorders>
            <w:shd w:val="clear" w:color="auto" w:fill="auto"/>
            <w:noWrap/>
            <w:vAlign w:val="bottom"/>
            <w:hideMark/>
          </w:tcPr>
          <w:p w14:paraId="5BA71E51"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r w:rsidRPr="00377CD0">
              <w:rPr>
                <w:rFonts w:ascii="Calibri" w:eastAsia="Times New Roman" w:hAnsi="Calibri" w:cs="Calibri"/>
                <w:b/>
                <w:bCs/>
                <w:color w:val="000000"/>
                <w:kern w:val="0"/>
                <w:lang w:eastAsia="en-CA"/>
                <w14:ligatures w14:val="none"/>
              </w:rPr>
              <w:t xml:space="preserve"> Excess of Revenues over Expenditures </w:t>
            </w:r>
          </w:p>
        </w:tc>
        <w:tc>
          <w:tcPr>
            <w:tcW w:w="180" w:type="dxa"/>
            <w:tcBorders>
              <w:top w:val="nil"/>
              <w:left w:val="nil"/>
              <w:bottom w:val="nil"/>
              <w:right w:val="nil"/>
            </w:tcBorders>
            <w:shd w:val="clear" w:color="auto" w:fill="auto"/>
            <w:noWrap/>
            <w:vAlign w:val="bottom"/>
            <w:hideMark/>
          </w:tcPr>
          <w:p w14:paraId="3542E5AA"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6271753C"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(1,095.16)</w:t>
            </w:r>
          </w:p>
        </w:tc>
        <w:tc>
          <w:tcPr>
            <w:tcW w:w="1180" w:type="dxa"/>
            <w:tcBorders>
              <w:top w:val="nil"/>
              <w:left w:val="nil"/>
              <w:bottom w:val="nil"/>
              <w:right w:val="nil"/>
            </w:tcBorders>
            <w:shd w:val="clear" w:color="auto" w:fill="auto"/>
            <w:noWrap/>
            <w:vAlign w:val="bottom"/>
            <w:hideMark/>
          </w:tcPr>
          <w:p w14:paraId="35AB6DC4"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(673.67)</w:t>
            </w:r>
          </w:p>
        </w:tc>
        <w:tc>
          <w:tcPr>
            <w:tcW w:w="1274" w:type="dxa"/>
            <w:tcBorders>
              <w:top w:val="nil"/>
              <w:left w:val="nil"/>
              <w:bottom w:val="nil"/>
              <w:right w:val="nil"/>
            </w:tcBorders>
            <w:shd w:val="clear" w:color="auto" w:fill="auto"/>
            <w:noWrap/>
            <w:vAlign w:val="bottom"/>
            <w:hideMark/>
          </w:tcPr>
          <w:p w14:paraId="0C9ED26C"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(392.31)</w:t>
            </w:r>
          </w:p>
        </w:tc>
        <w:tc>
          <w:tcPr>
            <w:tcW w:w="1260" w:type="dxa"/>
            <w:tcBorders>
              <w:top w:val="nil"/>
              <w:left w:val="nil"/>
              <w:bottom w:val="nil"/>
              <w:right w:val="nil"/>
            </w:tcBorders>
            <w:shd w:val="clear" w:color="auto" w:fill="auto"/>
            <w:noWrap/>
            <w:vAlign w:val="bottom"/>
            <w:hideMark/>
          </w:tcPr>
          <w:p w14:paraId="43FB2105"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2,620.89 </w:t>
            </w:r>
          </w:p>
        </w:tc>
        <w:tc>
          <w:tcPr>
            <w:tcW w:w="960" w:type="dxa"/>
            <w:tcBorders>
              <w:top w:val="nil"/>
              <w:left w:val="nil"/>
              <w:bottom w:val="nil"/>
              <w:right w:val="nil"/>
            </w:tcBorders>
            <w:shd w:val="clear" w:color="auto" w:fill="auto"/>
            <w:noWrap/>
            <w:vAlign w:val="bottom"/>
            <w:hideMark/>
          </w:tcPr>
          <w:p w14:paraId="142EA7F8"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r>
      <w:tr w:rsidR="00377CD0" w:rsidRPr="00377CD0" w14:paraId="6CDF2686" w14:textId="77777777" w:rsidTr="00377CD0">
        <w:trPr>
          <w:trHeight w:val="300"/>
        </w:trPr>
        <w:tc>
          <w:tcPr>
            <w:tcW w:w="5760" w:type="dxa"/>
            <w:tcBorders>
              <w:top w:val="nil"/>
              <w:left w:val="nil"/>
              <w:bottom w:val="nil"/>
              <w:right w:val="nil"/>
            </w:tcBorders>
            <w:shd w:val="clear" w:color="auto" w:fill="auto"/>
            <w:noWrap/>
            <w:vAlign w:val="bottom"/>
            <w:hideMark/>
          </w:tcPr>
          <w:p w14:paraId="44846B86"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271DCBB9"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3D1D3C1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25972DED"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33C9A255"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59656A6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22B09F62"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76E5A886" w14:textId="77777777" w:rsidTr="00377CD0">
        <w:trPr>
          <w:trHeight w:val="345"/>
        </w:trPr>
        <w:tc>
          <w:tcPr>
            <w:tcW w:w="5760" w:type="dxa"/>
            <w:tcBorders>
              <w:top w:val="nil"/>
              <w:left w:val="nil"/>
              <w:bottom w:val="nil"/>
              <w:right w:val="nil"/>
            </w:tcBorders>
            <w:shd w:val="clear" w:color="auto" w:fill="auto"/>
            <w:noWrap/>
            <w:vAlign w:val="bottom"/>
            <w:hideMark/>
          </w:tcPr>
          <w:p w14:paraId="47D5DE29"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r w:rsidRPr="00377CD0">
              <w:rPr>
                <w:rFonts w:ascii="Calibri" w:eastAsia="Times New Roman" w:hAnsi="Calibri" w:cs="Calibri"/>
                <w:color w:val="000000"/>
                <w:kern w:val="0"/>
                <w:lang w:eastAsia="en-CA"/>
                <w14:ligatures w14:val="none"/>
              </w:rPr>
              <w:t xml:space="preserve"> Opening Fund Balance </w:t>
            </w:r>
          </w:p>
        </w:tc>
        <w:tc>
          <w:tcPr>
            <w:tcW w:w="180" w:type="dxa"/>
            <w:tcBorders>
              <w:top w:val="nil"/>
              <w:left w:val="nil"/>
              <w:bottom w:val="nil"/>
              <w:right w:val="nil"/>
            </w:tcBorders>
            <w:shd w:val="clear" w:color="auto" w:fill="auto"/>
            <w:noWrap/>
            <w:vAlign w:val="bottom"/>
            <w:hideMark/>
          </w:tcPr>
          <w:p w14:paraId="72B8B1EB" w14:textId="77777777" w:rsidR="00377CD0" w:rsidRPr="00377CD0" w:rsidRDefault="00377CD0" w:rsidP="00377CD0">
            <w:pPr>
              <w:spacing w:after="0" w:line="240" w:lineRule="auto"/>
              <w:rPr>
                <w:rFonts w:ascii="Calibri" w:eastAsia="Times New Roman" w:hAnsi="Calibri" w:cs="Calibri"/>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328E7B35"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4,152.76 </w:t>
            </w:r>
          </w:p>
        </w:tc>
        <w:tc>
          <w:tcPr>
            <w:tcW w:w="1180" w:type="dxa"/>
            <w:tcBorders>
              <w:top w:val="nil"/>
              <w:left w:val="nil"/>
              <w:bottom w:val="nil"/>
              <w:right w:val="nil"/>
            </w:tcBorders>
            <w:shd w:val="clear" w:color="auto" w:fill="auto"/>
            <w:noWrap/>
            <w:vAlign w:val="bottom"/>
            <w:hideMark/>
          </w:tcPr>
          <w:p w14:paraId="1F197D64"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3,057.60 </w:t>
            </w:r>
          </w:p>
        </w:tc>
        <w:tc>
          <w:tcPr>
            <w:tcW w:w="1274" w:type="dxa"/>
            <w:tcBorders>
              <w:top w:val="nil"/>
              <w:left w:val="nil"/>
              <w:bottom w:val="nil"/>
              <w:right w:val="nil"/>
            </w:tcBorders>
            <w:shd w:val="clear" w:color="auto" w:fill="auto"/>
            <w:noWrap/>
            <w:vAlign w:val="bottom"/>
            <w:hideMark/>
          </w:tcPr>
          <w:p w14:paraId="2FEC36B4"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2,383.93 </w:t>
            </w:r>
          </w:p>
        </w:tc>
        <w:tc>
          <w:tcPr>
            <w:tcW w:w="1260" w:type="dxa"/>
            <w:tcBorders>
              <w:top w:val="nil"/>
              <w:left w:val="nil"/>
              <w:bottom w:val="nil"/>
              <w:right w:val="nil"/>
            </w:tcBorders>
            <w:shd w:val="clear" w:color="auto" w:fill="auto"/>
            <w:noWrap/>
            <w:vAlign w:val="bottom"/>
            <w:hideMark/>
          </w:tcPr>
          <w:p w14:paraId="13FB54E9"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r w:rsidRPr="00377CD0">
              <w:rPr>
                <w:rFonts w:ascii="Calibri" w:eastAsia="Times New Roman" w:hAnsi="Calibri" w:cs="Calibri"/>
                <w:color w:val="000000"/>
                <w:kern w:val="0"/>
                <w:u w:val="single"/>
                <w:lang w:eastAsia="en-CA"/>
                <w14:ligatures w14:val="none"/>
              </w:rPr>
              <w:t xml:space="preserve">        1,991.62 </w:t>
            </w:r>
          </w:p>
        </w:tc>
        <w:tc>
          <w:tcPr>
            <w:tcW w:w="960" w:type="dxa"/>
            <w:tcBorders>
              <w:top w:val="nil"/>
              <w:left w:val="nil"/>
              <w:bottom w:val="nil"/>
              <w:right w:val="nil"/>
            </w:tcBorders>
            <w:shd w:val="clear" w:color="auto" w:fill="auto"/>
            <w:noWrap/>
            <w:vAlign w:val="bottom"/>
            <w:hideMark/>
          </w:tcPr>
          <w:p w14:paraId="2BF526FE" w14:textId="77777777" w:rsidR="00377CD0" w:rsidRPr="00377CD0" w:rsidRDefault="00377CD0" w:rsidP="00377CD0">
            <w:pPr>
              <w:spacing w:after="0" w:line="240" w:lineRule="auto"/>
              <w:rPr>
                <w:rFonts w:ascii="Calibri" w:eastAsia="Times New Roman" w:hAnsi="Calibri" w:cs="Calibri"/>
                <w:color w:val="000000"/>
                <w:kern w:val="0"/>
                <w:u w:val="single"/>
                <w:lang w:eastAsia="en-CA"/>
                <w14:ligatures w14:val="none"/>
              </w:rPr>
            </w:pPr>
          </w:p>
        </w:tc>
      </w:tr>
      <w:tr w:rsidR="00377CD0" w:rsidRPr="00377CD0" w14:paraId="379FD106" w14:textId="77777777" w:rsidTr="00377CD0">
        <w:trPr>
          <w:trHeight w:val="300"/>
        </w:trPr>
        <w:tc>
          <w:tcPr>
            <w:tcW w:w="5760" w:type="dxa"/>
            <w:tcBorders>
              <w:top w:val="nil"/>
              <w:left w:val="nil"/>
              <w:bottom w:val="nil"/>
              <w:right w:val="nil"/>
            </w:tcBorders>
            <w:shd w:val="clear" w:color="auto" w:fill="auto"/>
            <w:noWrap/>
            <w:vAlign w:val="bottom"/>
            <w:hideMark/>
          </w:tcPr>
          <w:p w14:paraId="637F1D1B"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1E8C7B8A"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0E6C11B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62F12067"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5774F7B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3D5021B0"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4629409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010ADE47" w14:textId="77777777" w:rsidTr="00377CD0">
        <w:trPr>
          <w:trHeight w:val="345"/>
        </w:trPr>
        <w:tc>
          <w:tcPr>
            <w:tcW w:w="5760" w:type="dxa"/>
            <w:tcBorders>
              <w:top w:val="nil"/>
              <w:left w:val="nil"/>
              <w:bottom w:val="nil"/>
              <w:right w:val="nil"/>
            </w:tcBorders>
            <w:shd w:val="clear" w:color="auto" w:fill="auto"/>
            <w:noWrap/>
            <w:vAlign w:val="bottom"/>
            <w:hideMark/>
          </w:tcPr>
          <w:p w14:paraId="0922A9CD"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r w:rsidRPr="00377CD0">
              <w:rPr>
                <w:rFonts w:ascii="Calibri" w:eastAsia="Times New Roman" w:hAnsi="Calibri" w:cs="Calibri"/>
                <w:b/>
                <w:bCs/>
                <w:color w:val="000000"/>
                <w:kern w:val="0"/>
                <w:lang w:eastAsia="en-CA"/>
                <w14:ligatures w14:val="none"/>
              </w:rPr>
              <w:t xml:space="preserve"> Closing Fund Balance </w:t>
            </w:r>
          </w:p>
        </w:tc>
        <w:tc>
          <w:tcPr>
            <w:tcW w:w="180" w:type="dxa"/>
            <w:tcBorders>
              <w:top w:val="nil"/>
              <w:left w:val="nil"/>
              <w:bottom w:val="nil"/>
              <w:right w:val="nil"/>
            </w:tcBorders>
            <w:shd w:val="clear" w:color="auto" w:fill="auto"/>
            <w:noWrap/>
            <w:vAlign w:val="bottom"/>
            <w:hideMark/>
          </w:tcPr>
          <w:p w14:paraId="11D8D00D" w14:textId="77777777" w:rsidR="00377CD0" w:rsidRPr="00377CD0" w:rsidRDefault="00377CD0" w:rsidP="00377CD0">
            <w:pPr>
              <w:spacing w:after="0" w:line="240" w:lineRule="auto"/>
              <w:rPr>
                <w:rFonts w:ascii="Calibri" w:eastAsia="Times New Roman" w:hAnsi="Calibri" w:cs="Calibri"/>
                <w:b/>
                <w:bCs/>
                <w:color w:val="000000"/>
                <w:kern w:val="0"/>
                <w:lang w:eastAsia="en-CA"/>
                <w14:ligatures w14:val="none"/>
              </w:rPr>
            </w:pPr>
          </w:p>
        </w:tc>
        <w:tc>
          <w:tcPr>
            <w:tcW w:w="1120" w:type="dxa"/>
            <w:tcBorders>
              <w:top w:val="nil"/>
              <w:left w:val="nil"/>
              <w:bottom w:val="nil"/>
              <w:right w:val="nil"/>
            </w:tcBorders>
            <w:shd w:val="clear" w:color="auto" w:fill="auto"/>
            <w:noWrap/>
            <w:vAlign w:val="bottom"/>
            <w:hideMark/>
          </w:tcPr>
          <w:p w14:paraId="45B24D80" w14:textId="77777777" w:rsidR="00377CD0" w:rsidRPr="00377CD0" w:rsidRDefault="00377CD0" w:rsidP="00377CD0">
            <w:pPr>
              <w:spacing w:after="0" w:line="240" w:lineRule="auto"/>
              <w:rPr>
                <w:rFonts w:ascii="Calibri" w:eastAsia="Times New Roman" w:hAnsi="Calibri" w:cs="Calibri"/>
                <w:color w:val="000000"/>
                <w:kern w:val="0"/>
                <w:u w:val="double"/>
                <w:lang w:eastAsia="en-CA"/>
                <w14:ligatures w14:val="none"/>
              </w:rPr>
            </w:pPr>
            <w:r w:rsidRPr="00377CD0">
              <w:rPr>
                <w:rFonts w:ascii="Calibri" w:eastAsia="Times New Roman" w:hAnsi="Calibri" w:cs="Calibri"/>
                <w:color w:val="000000"/>
                <w:kern w:val="0"/>
                <w:u w:val="double"/>
                <w:lang w:eastAsia="en-CA"/>
                <w14:ligatures w14:val="none"/>
              </w:rPr>
              <w:t xml:space="preserve">     3,057.60 </w:t>
            </w:r>
          </w:p>
        </w:tc>
        <w:tc>
          <w:tcPr>
            <w:tcW w:w="1180" w:type="dxa"/>
            <w:tcBorders>
              <w:top w:val="nil"/>
              <w:left w:val="nil"/>
              <w:bottom w:val="nil"/>
              <w:right w:val="nil"/>
            </w:tcBorders>
            <w:shd w:val="clear" w:color="auto" w:fill="auto"/>
            <w:noWrap/>
            <w:vAlign w:val="bottom"/>
            <w:hideMark/>
          </w:tcPr>
          <w:p w14:paraId="64540BFA" w14:textId="77777777" w:rsidR="00377CD0" w:rsidRPr="00377CD0" w:rsidRDefault="00377CD0" w:rsidP="00377CD0">
            <w:pPr>
              <w:spacing w:after="0" w:line="240" w:lineRule="auto"/>
              <w:rPr>
                <w:rFonts w:ascii="Calibri" w:eastAsia="Times New Roman" w:hAnsi="Calibri" w:cs="Calibri"/>
                <w:color w:val="000000"/>
                <w:kern w:val="0"/>
                <w:u w:val="double"/>
                <w:lang w:eastAsia="en-CA"/>
                <w14:ligatures w14:val="none"/>
              </w:rPr>
            </w:pPr>
            <w:r w:rsidRPr="00377CD0">
              <w:rPr>
                <w:rFonts w:ascii="Calibri" w:eastAsia="Times New Roman" w:hAnsi="Calibri" w:cs="Calibri"/>
                <w:color w:val="000000"/>
                <w:kern w:val="0"/>
                <w:u w:val="double"/>
                <w:lang w:eastAsia="en-CA"/>
                <w14:ligatures w14:val="none"/>
              </w:rPr>
              <w:t xml:space="preserve">       2,383.93 </w:t>
            </w:r>
          </w:p>
        </w:tc>
        <w:tc>
          <w:tcPr>
            <w:tcW w:w="1274" w:type="dxa"/>
            <w:tcBorders>
              <w:top w:val="nil"/>
              <w:left w:val="nil"/>
              <w:bottom w:val="nil"/>
              <w:right w:val="nil"/>
            </w:tcBorders>
            <w:shd w:val="clear" w:color="auto" w:fill="auto"/>
            <w:noWrap/>
            <w:vAlign w:val="bottom"/>
            <w:hideMark/>
          </w:tcPr>
          <w:p w14:paraId="075C65EB" w14:textId="77777777" w:rsidR="00377CD0" w:rsidRPr="00377CD0" w:rsidRDefault="00377CD0" w:rsidP="00377CD0">
            <w:pPr>
              <w:spacing w:after="0" w:line="240" w:lineRule="auto"/>
              <w:rPr>
                <w:rFonts w:ascii="Calibri" w:eastAsia="Times New Roman" w:hAnsi="Calibri" w:cs="Calibri"/>
                <w:color w:val="000000"/>
                <w:kern w:val="0"/>
                <w:u w:val="double"/>
                <w:lang w:eastAsia="en-CA"/>
                <w14:ligatures w14:val="none"/>
              </w:rPr>
            </w:pPr>
            <w:r w:rsidRPr="00377CD0">
              <w:rPr>
                <w:rFonts w:ascii="Calibri" w:eastAsia="Times New Roman" w:hAnsi="Calibri" w:cs="Calibri"/>
                <w:color w:val="000000"/>
                <w:kern w:val="0"/>
                <w:u w:val="double"/>
                <w:lang w:eastAsia="en-CA"/>
                <w14:ligatures w14:val="none"/>
              </w:rPr>
              <w:t xml:space="preserve">        1,991.62 </w:t>
            </w:r>
          </w:p>
        </w:tc>
        <w:tc>
          <w:tcPr>
            <w:tcW w:w="1260" w:type="dxa"/>
            <w:tcBorders>
              <w:top w:val="nil"/>
              <w:left w:val="nil"/>
              <w:bottom w:val="nil"/>
              <w:right w:val="nil"/>
            </w:tcBorders>
            <w:shd w:val="clear" w:color="auto" w:fill="auto"/>
            <w:noWrap/>
            <w:vAlign w:val="bottom"/>
            <w:hideMark/>
          </w:tcPr>
          <w:p w14:paraId="7EBE91A7" w14:textId="77777777" w:rsidR="00377CD0" w:rsidRPr="00377CD0" w:rsidRDefault="00377CD0" w:rsidP="00377CD0">
            <w:pPr>
              <w:spacing w:after="0" w:line="240" w:lineRule="auto"/>
              <w:rPr>
                <w:rFonts w:ascii="Calibri" w:eastAsia="Times New Roman" w:hAnsi="Calibri" w:cs="Calibri"/>
                <w:color w:val="000000"/>
                <w:kern w:val="0"/>
                <w:u w:val="double"/>
                <w:lang w:eastAsia="en-CA"/>
                <w14:ligatures w14:val="none"/>
              </w:rPr>
            </w:pPr>
            <w:r w:rsidRPr="00377CD0">
              <w:rPr>
                <w:rFonts w:ascii="Calibri" w:eastAsia="Times New Roman" w:hAnsi="Calibri" w:cs="Calibri"/>
                <w:color w:val="000000"/>
                <w:kern w:val="0"/>
                <w:u w:val="double"/>
                <w:lang w:eastAsia="en-CA"/>
                <w14:ligatures w14:val="none"/>
              </w:rPr>
              <w:t xml:space="preserve">        4,612.51 </w:t>
            </w:r>
          </w:p>
        </w:tc>
        <w:tc>
          <w:tcPr>
            <w:tcW w:w="960" w:type="dxa"/>
            <w:tcBorders>
              <w:top w:val="nil"/>
              <w:left w:val="nil"/>
              <w:bottom w:val="nil"/>
              <w:right w:val="nil"/>
            </w:tcBorders>
            <w:shd w:val="clear" w:color="auto" w:fill="auto"/>
            <w:noWrap/>
            <w:vAlign w:val="bottom"/>
            <w:hideMark/>
          </w:tcPr>
          <w:p w14:paraId="6FE6B717" w14:textId="77777777" w:rsidR="00377CD0" w:rsidRPr="00377CD0" w:rsidRDefault="00377CD0" w:rsidP="00377CD0">
            <w:pPr>
              <w:spacing w:after="0" w:line="240" w:lineRule="auto"/>
              <w:rPr>
                <w:rFonts w:ascii="Calibri" w:eastAsia="Times New Roman" w:hAnsi="Calibri" w:cs="Calibri"/>
                <w:color w:val="000000"/>
                <w:kern w:val="0"/>
                <w:u w:val="double"/>
                <w:lang w:eastAsia="en-CA"/>
                <w14:ligatures w14:val="none"/>
              </w:rPr>
            </w:pPr>
          </w:p>
        </w:tc>
      </w:tr>
      <w:tr w:rsidR="00377CD0" w:rsidRPr="00377CD0" w14:paraId="7202553C" w14:textId="77777777" w:rsidTr="00377CD0">
        <w:trPr>
          <w:trHeight w:val="345"/>
        </w:trPr>
        <w:tc>
          <w:tcPr>
            <w:tcW w:w="5760" w:type="dxa"/>
            <w:tcBorders>
              <w:top w:val="nil"/>
              <w:left w:val="nil"/>
              <w:bottom w:val="nil"/>
              <w:right w:val="nil"/>
            </w:tcBorders>
            <w:shd w:val="clear" w:color="auto" w:fill="auto"/>
            <w:noWrap/>
            <w:vAlign w:val="bottom"/>
            <w:hideMark/>
          </w:tcPr>
          <w:p w14:paraId="18FDF315"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6163235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334F236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7E0EB68E"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157E5B00"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2B75DAC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6355EA17"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42F682DE" w14:textId="77777777" w:rsidTr="00377CD0">
        <w:trPr>
          <w:trHeight w:val="345"/>
        </w:trPr>
        <w:tc>
          <w:tcPr>
            <w:tcW w:w="5760" w:type="dxa"/>
            <w:tcBorders>
              <w:top w:val="nil"/>
              <w:left w:val="nil"/>
              <w:bottom w:val="nil"/>
              <w:right w:val="nil"/>
            </w:tcBorders>
            <w:shd w:val="clear" w:color="auto" w:fill="auto"/>
            <w:noWrap/>
            <w:vAlign w:val="bottom"/>
            <w:hideMark/>
          </w:tcPr>
          <w:p w14:paraId="5E8CD9AD"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5C87BDDA"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5E8B45A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1FFB5835"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0873A281"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572DD9A5"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1503844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r w:rsidR="00377CD0" w:rsidRPr="00377CD0" w14:paraId="7DB160CE" w14:textId="77777777" w:rsidTr="00377CD0">
        <w:trPr>
          <w:trHeight w:val="345"/>
        </w:trPr>
        <w:tc>
          <w:tcPr>
            <w:tcW w:w="5760" w:type="dxa"/>
            <w:tcBorders>
              <w:top w:val="nil"/>
              <w:left w:val="nil"/>
              <w:bottom w:val="nil"/>
              <w:right w:val="nil"/>
            </w:tcBorders>
            <w:shd w:val="clear" w:color="auto" w:fill="auto"/>
            <w:noWrap/>
            <w:vAlign w:val="bottom"/>
            <w:hideMark/>
          </w:tcPr>
          <w:p w14:paraId="060747C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80" w:type="dxa"/>
            <w:tcBorders>
              <w:top w:val="nil"/>
              <w:left w:val="nil"/>
              <w:bottom w:val="nil"/>
              <w:right w:val="nil"/>
            </w:tcBorders>
            <w:shd w:val="clear" w:color="auto" w:fill="auto"/>
            <w:noWrap/>
            <w:vAlign w:val="bottom"/>
            <w:hideMark/>
          </w:tcPr>
          <w:p w14:paraId="605981EC"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20" w:type="dxa"/>
            <w:tcBorders>
              <w:top w:val="nil"/>
              <w:left w:val="nil"/>
              <w:bottom w:val="nil"/>
              <w:right w:val="nil"/>
            </w:tcBorders>
            <w:shd w:val="clear" w:color="auto" w:fill="auto"/>
            <w:noWrap/>
            <w:vAlign w:val="bottom"/>
            <w:hideMark/>
          </w:tcPr>
          <w:p w14:paraId="64DA1266"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180" w:type="dxa"/>
            <w:tcBorders>
              <w:top w:val="nil"/>
              <w:left w:val="nil"/>
              <w:bottom w:val="nil"/>
              <w:right w:val="nil"/>
            </w:tcBorders>
            <w:shd w:val="clear" w:color="auto" w:fill="auto"/>
            <w:noWrap/>
            <w:vAlign w:val="bottom"/>
            <w:hideMark/>
          </w:tcPr>
          <w:p w14:paraId="1D00C0D4"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74" w:type="dxa"/>
            <w:tcBorders>
              <w:top w:val="nil"/>
              <w:left w:val="nil"/>
              <w:bottom w:val="nil"/>
              <w:right w:val="nil"/>
            </w:tcBorders>
            <w:shd w:val="clear" w:color="auto" w:fill="auto"/>
            <w:noWrap/>
            <w:vAlign w:val="bottom"/>
            <w:hideMark/>
          </w:tcPr>
          <w:p w14:paraId="40F23C76"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1260" w:type="dxa"/>
            <w:tcBorders>
              <w:top w:val="nil"/>
              <w:left w:val="nil"/>
              <w:bottom w:val="nil"/>
              <w:right w:val="nil"/>
            </w:tcBorders>
            <w:shd w:val="clear" w:color="auto" w:fill="auto"/>
            <w:noWrap/>
            <w:vAlign w:val="bottom"/>
            <w:hideMark/>
          </w:tcPr>
          <w:p w14:paraId="28066498"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c>
          <w:tcPr>
            <w:tcW w:w="960" w:type="dxa"/>
            <w:tcBorders>
              <w:top w:val="nil"/>
              <w:left w:val="nil"/>
              <w:bottom w:val="nil"/>
              <w:right w:val="nil"/>
            </w:tcBorders>
            <w:shd w:val="clear" w:color="auto" w:fill="auto"/>
            <w:noWrap/>
            <w:vAlign w:val="bottom"/>
            <w:hideMark/>
          </w:tcPr>
          <w:p w14:paraId="184DDA03" w14:textId="77777777" w:rsidR="00377CD0" w:rsidRPr="00377CD0" w:rsidRDefault="00377CD0" w:rsidP="00377CD0">
            <w:pPr>
              <w:spacing w:after="0" w:line="240" w:lineRule="auto"/>
              <w:rPr>
                <w:rFonts w:ascii="Times New Roman" w:eastAsia="Times New Roman" w:hAnsi="Times New Roman" w:cs="Times New Roman"/>
                <w:kern w:val="0"/>
                <w:sz w:val="20"/>
                <w:szCs w:val="20"/>
                <w:lang w:eastAsia="en-CA"/>
                <w14:ligatures w14:val="none"/>
              </w:rPr>
            </w:pPr>
          </w:p>
        </w:tc>
      </w:tr>
    </w:tbl>
    <w:p w14:paraId="1AFADF63" w14:textId="77777777" w:rsidR="00377CD0" w:rsidRDefault="00377CD0" w:rsidP="001F1436">
      <w:pPr>
        <w:spacing w:after="0" w:line="324" w:lineRule="atLeast"/>
        <w:ind w:left="540"/>
        <w:rPr>
          <w:rFonts w:ascii="Arial" w:eastAsia="Times New Roman" w:hAnsi="Arial" w:cs="Arial"/>
          <w:color w:val="222222"/>
          <w:kern w:val="0"/>
          <w:sz w:val="32"/>
          <w:szCs w:val="32"/>
          <w:lang w:eastAsia="en-CA"/>
          <w14:ligatures w14:val="none"/>
        </w:rPr>
      </w:pPr>
    </w:p>
    <w:p w14:paraId="0E929106" w14:textId="77777777" w:rsidR="00B13EDB" w:rsidRDefault="00B13EDB" w:rsidP="001F1436">
      <w:pPr>
        <w:spacing w:after="0" w:line="324" w:lineRule="atLeast"/>
        <w:ind w:left="540"/>
        <w:rPr>
          <w:rFonts w:ascii="Arial" w:eastAsia="Times New Roman" w:hAnsi="Arial" w:cs="Arial"/>
          <w:color w:val="222222"/>
          <w:kern w:val="0"/>
          <w:sz w:val="32"/>
          <w:szCs w:val="32"/>
          <w:lang w:eastAsia="en-CA"/>
          <w14:ligatures w14:val="none"/>
        </w:rPr>
      </w:pPr>
    </w:p>
    <w:p w14:paraId="49018BCC" w14:textId="1CC4249E" w:rsidR="00B13EDB" w:rsidRPr="001F1436" w:rsidRDefault="00B13EDB" w:rsidP="001F1436">
      <w:pPr>
        <w:spacing w:after="0" w:line="324" w:lineRule="atLeast"/>
        <w:ind w:left="540"/>
        <w:rPr>
          <w:rFonts w:ascii="Arial" w:eastAsia="Times New Roman" w:hAnsi="Arial" w:cs="Arial"/>
          <w:color w:val="222222"/>
          <w:kern w:val="0"/>
          <w:sz w:val="24"/>
          <w:szCs w:val="24"/>
          <w:lang w:eastAsia="en-CA"/>
          <w14:ligatures w14:val="none"/>
        </w:rPr>
      </w:pPr>
      <w:r>
        <w:rPr>
          <w:rFonts w:ascii="Arial" w:eastAsia="Times New Roman" w:hAnsi="Arial" w:cs="Arial"/>
          <w:color w:val="222222"/>
          <w:kern w:val="0"/>
          <w:sz w:val="32"/>
          <w:szCs w:val="32"/>
          <w:lang w:eastAsia="en-CA"/>
          <w14:ligatures w14:val="none"/>
        </w:rPr>
        <w:t>Motion to accept financial report; Pat Ogilvie and Duncan Hardie</w:t>
      </w:r>
    </w:p>
    <w:p w14:paraId="4B6473A6" w14:textId="77777777" w:rsidR="001F1436" w:rsidRPr="001F1436" w:rsidRDefault="001F1436" w:rsidP="001F1436">
      <w:pPr>
        <w:spacing w:after="0" w:line="324" w:lineRule="atLeast"/>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 </w:t>
      </w:r>
    </w:p>
    <w:p w14:paraId="67B587BC" w14:textId="63B41F26"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32"/>
          <w:szCs w:val="32"/>
          <w:lang w:eastAsia="en-CA"/>
          <w14:ligatures w14:val="none"/>
        </w:rPr>
        <w:t>5</w:t>
      </w:r>
      <w:r w:rsidR="00E734D0">
        <w:rPr>
          <w:rFonts w:ascii="Arial" w:eastAsia="Times New Roman" w:hAnsi="Arial" w:cs="Arial"/>
          <w:b/>
          <w:bCs/>
          <w:color w:val="222222"/>
          <w:kern w:val="0"/>
          <w:sz w:val="32"/>
          <w:szCs w:val="32"/>
          <w:lang w:eastAsia="en-CA"/>
          <w14:ligatures w14:val="none"/>
        </w:rPr>
        <w:t xml:space="preserve">a. </w:t>
      </w:r>
      <w:r w:rsidRPr="001F1436">
        <w:rPr>
          <w:rFonts w:ascii="Arial" w:eastAsia="Times New Roman" w:hAnsi="Arial" w:cs="Arial"/>
          <w:b/>
          <w:bCs/>
          <w:color w:val="222222"/>
          <w:kern w:val="0"/>
          <w:sz w:val="32"/>
          <w:szCs w:val="32"/>
          <w:lang w:eastAsia="en-CA"/>
          <w14:ligatures w14:val="none"/>
        </w:rPr>
        <w:t>Water Quality Report</w:t>
      </w:r>
      <w:r w:rsidRPr="001F1436">
        <w:rPr>
          <w:rFonts w:ascii="Arial" w:eastAsia="Times New Roman" w:hAnsi="Arial" w:cs="Arial"/>
          <w:color w:val="222222"/>
          <w:kern w:val="0"/>
          <w:sz w:val="32"/>
          <w:szCs w:val="32"/>
          <w:lang w:eastAsia="en-CA"/>
          <w14:ligatures w14:val="none"/>
        </w:rPr>
        <w:t> – Jim Ogilvie</w:t>
      </w:r>
      <w:r w:rsidR="00E734D0">
        <w:rPr>
          <w:rFonts w:ascii="Arial" w:eastAsia="Times New Roman" w:hAnsi="Arial" w:cs="Arial"/>
          <w:color w:val="222222"/>
          <w:kern w:val="0"/>
          <w:sz w:val="32"/>
          <w:szCs w:val="32"/>
          <w:lang w:eastAsia="en-CA"/>
          <w14:ligatures w14:val="none"/>
        </w:rPr>
        <w:t xml:space="preserve"> and Duncan Hardie</w:t>
      </w:r>
      <w:r w:rsidRPr="001F1436">
        <w:rPr>
          <w:rFonts w:ascii="Arial" w:eastAsia="Times New Roman" w:hAnsi="Arial" w:cs="Arial"/>
          <w:color w:val="222222"/>
          <w:kern w:val="0"/>
          <w:sz w:val="32"/>
          <w:szCs w:val="32"/>
          <w:lang w:eastAsia="en-CA"/>
          <w14:ligatures w14:val="none"/>
        </w:rPr>
        <w:t> </w:t>
      </w:r>
    </w:p>
    <w:p w14:paraId="3061C419" w14:textId="77777777" w:rsidR="00B13EDB" w:rsidRDefault="001F1436" w:rsidP="001F1436">
      <w:pPr>
        <w:spacing w:after="0" w:line="324" w:lineRule="atLeast"/>
        <w:ind w:left="540"/>
        <w:rPr>
          <w:rFonts w:ascii="Arial" w:eastAsia="Times New Roman" w:hAnsi="Arial" w:cs="Arial"/>
          <w:color w:val="222222"/>
          <w:kern w:val="0"/>
          <w:sz w:val="32"/>
          <w:szCs w:val="32"/>
          <w:lang w:eastAsia="en-CA"/>
          <w14:ligatures w14:val="none"/>
        </w:rPr>
      </w:pPr>
      <w:r w:rsidRPr="001F1436">
        <w:rPr>
          <w:rFonts w:ascii="Arial" w:eastAsia="Times New Roman" w:hAnsi="Arial" w:cs="Arial"/>
          <w:color w:val="222222"/>
          <w:kern w:val="0"/>
          <w:sz w:val="32"/>
          <w:szCs w:val="32"/>
          <w:lang w:eastAsia="en-CA"/>
          <w14:ligatures w14:val="none"/>
        </w:rPr>
        <w:t>See report attached for details from Jim.</w:t>
      </w:r>
    </w:p>
    <w:p w14:paraId="34D04485" w14:textId="77777777" w:rsidR="00B13EDB" w:rsidRDefault="00B13EDB" w:rsidP="001F1436">
      <w:pPr>
        <w:spacing w:after="0" w:line="324" w:lineRule="atLeast"/>
        <w:ind w:left="540"/>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Comments from Jim;</w:t>
      </w:r>
    </w:p>
    <w:p w14:paraId="2EE8A29B" w14:textId="77777777" w:rsidR="00B13EDB" w:rsidRDefault="00B13EDB" w:rsidP="001F1436">
      <w:pPr>
        <w:spacing w:after="0" w:line="324" w:lineRule="atLeast"/>
        <w:ind w:left="540"/>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 xml:space="preserve">Water Quality is exceptional from a chemistry side.  The report was sent to all members prior to the meeting and will be added to these minutes.  Duncan was voluntold and volunteered to be our lake’s representative to monitor the </w:t>
      </w:r>
      <w:r w:rsidRPr="00C4166C">
        <w:rPr>
          <w:rFonts w:ascii="Arial" w:eastAsia="Times New Roman" w:hAnsi="Arial" w:cs="Arial"/>
          <w:kern w:val="0"/>
          <w:sz w:val="32"/>
          <w:szCs w:val="32"/>
          <w:lang w:eastAsia="en-CA"/>
          <w14:ligatures w14:val="none"/>
        </w:rPr>
        <w:t xml:space="preserve">Spiney Water Flea </w:t>
      </w:r>
      <w:r>
        <w:rPr>
          <w:rFonts w:ascii="Arial" w:eastAsia="Times New Roman" w:hAnsi="Arial" w:cs="Arial"/>
          <w:color w:val="222222"/>
          <w:kern w:val="0"/>
          <w:sz w:val="32"/>
          <w:szCs w:val="32"/>
          <w:lang w:eastAsia="en-CA"/>
          <w14:ligatures w14:val="none"/>
        </w:rPr>
        <w:t>as well as the Zebra Mussels.  The belief is that we don’t have enough calcium in the water for the Zebra Mussels to build a hard shell to survive.</w:t>
      </w:r>
    </w:p>
    <w:p w14:paraId="42253379" w14:textId="77777777" w:rsidR="00B13EDB" w:rsidRDefault="00B13EDB" w:rsidP="001F1436">
      <w:pPr>
        <w:spacing w:after="0" w:line="324" w:lineRule="atLeast"/>
        <w:ind w:left="540"/>
        <w:rPr>
          <w:rFonts w:ascii="Arial" w:eastAsia="Times New Roman" w:hAnsi="Arial" w:cs="Arial"/>
          <w:color w:val="222222"/>
          <w:kern w:val="0"/>
          <w:sz w:val="32"/>
          <w:szCs w:val="32"/>
          <w:lang w:eastAsia="en-CA"/>
          <w14:ligatures w14:val="none"/>
        </w:rPr>
      </w:pPr>
    </w:p>
    <w:p w14:paraId="3A252EBC" w14:textId="2B89351B" w:rsidR="001F1436" w:rsidRDefault="00B13EDB" w:rsidP="001F1436">
      <w:pPr>
        <w:spacing w:after="0" w:line="324" w:lineRule="atLeast"/>
        <w:ind w:left="540"/>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This year there is more disturbance in the water “turbidity” so the clarity of the depth is not as clear as previous years.  Normally we get about 4-5 meter</w:t>
      </w:r>
      <w:r w:rsidR="005246BB">
        <w:rPr>
          <w:rFonts w:ascii="Arial" w:eastAsia="Times New Roman" w:hAnsi="Arial" w:cs="Arial"/>
          <w:color w:val="222222"/>
          <w:kern w:val="0"/>
          <w:sz w:val="32"/>
          <w:szCs w:val="32"/>
          <w:lang w:eastAsia="en-CA"/>
          <w14:ligatures w14:val="none"/>
        </w:rPr>
        <w:t xml:space="preserve"> depth and this is more like 3 meters.</w:t>
      </w:r>
      <w:r w:rsidR="001F1436" w:rsidRPr="001F1436">
        <w:rPr>
          <w:rFonts w:ascii="Arial" w:eastAsia="Times New Roman" w:hAnsi="Arial" w:cs="Arial"/>
          <w:color w:val="222222"/>
          <w:kern w:val="0"/>
          <w:sz w:val="32"/>
          <w:szCs w:val="32"/>
          <w:lang w:eastAsia="en-CA"/>
          <w14:ligatures w14:val="none"/>
        </w:rPr>
        <w:t xml:space="preserve">  </w:t>
      </w:r>
      <w:r w:rsidR="00E734D0">
        <w:rPr>
          <w:rFonts w:ascii="Arial" w:eastAsia="Times New Roman" w:hAnsi="Arial" w:cs="Arial"/>
          <w:color w:val="222222"/>
          <w:kern w:val="0"/>
          <w:sz w:val="32"/>
          <w:szCs w:val="32"/>
          <w:lang w:eastAsia="en-CA"/>
          <w14:ligatures w14:val="none"/>
        </w:rPr>
        <w:t>The report that was sent to all has 10 years of data.</w:t>
      </w:r>
    </w:p>
    <w:p w14:paraId="73C73227" w14:textId="77777777" w:rsidR="00E734D0" w:rsidRDefault="00E734D0" w:rsidP="001F1436">
      <w:pPr>
        <w:spacing w:after="0" w:line="324" w:lineRule="atLeast"/>
        <w:ind w:left="540"/>
        <w:rPr>
          <w:rFonts w:ascii="Arial" w:eastAsia="Times New Roman" w:hAnsi="Arial" w:cs="Arial"/>
          <w:color w:val="222222"/>
          <w:kern w:val="0"/>
          <w:sz w:val="24"/>
          <w:szCs w:val="24"/>
          <w:lang w:eastAsia="en-CA"/>
          <w14:ligatures w14:val="none"/>
        </w:rPr>
      </w:pPr>
    </w:p>
    <w:p w14:paraId="3C199736" w14:textId="77777777" w:rsidR="00E734D0" w:rsidRPr="001F1436" w:rsidRDefault="00E734D0" w:rsidP="001F1436">
      <w:pPr>
        <w:spacing w:after="0" w:line="324" w:lineRule="atLeast"/>
        <w:ind w:left="540"/>
        <w:rPr>
          <w:rFonts w:ascii="Arial" w:eastAsia="Times New Roman" w:hAnsi="Arial" w:cs="Arial"/>
          <w:color w:val="222222"/>
          <w:kern w:val="0"/>
          <w:sz w:val="24"/>
          <w:szCs w:val="24"/>
          <w:lang w:eastAsia="en-CA"/>
          <w14:ligatures w14:val="none"/>
        </w:rPr>
      </w:pPr>
    </w:p>
    <w:p w14:paraId="01456AD4" w14:textId="77777777" w:rsidR="00AF451A" w:rsidRPr="00AF451A" w:rsidRDefault="00AF451A" w:rsidP="00AF451A">
      <w:pPr>
        <w:rPr>
          <w:b/>
          <w:bCs/>
          <w:kern w:val="0"/>
          <w:sz w:val="26"/>
          <w:szCs w:val="26"/>
          <w14:ligatures w14:val="none"/>
        </w:rPr>
      </w:pPr>
      <w:r w:rsidRPr="00AF451A">
        <w:rPr>
          <w:b/>
          <w:bCs/>
          <w:kern w:val="0"/>
          <w:sz w:val="26"/>
          <w:szCs w:val="26"/>
          <w14:ligatures w14:val="none"/>
        </w:rPr>
        <w:t>Big Gull Lake Water Quality Report 2020</w:t>
      </w:r>
    </w:p>
    <w:p w14:paraId="5F1FF877" w14:textId="77777777" w:rsidR="00AF451A" w:rsidRPr="00AF451A" w:rsidRDefault="00AF451A" w:rsidP="00AF451A">
      <w:pPr>
        <w:rPr>
          <w:b/>
          <w:bCs/>
          <w:kern w:val="0"/>
          <w:sz w:val="26"/>
          <w:szCs w:val="26"/>
          <w14:ligatures w14:val="none"/>
        </w:rPr>
      </w:pPr>
      <w:r w:rsidRPr="00AF451A">
        <w:rPr>
          <w:b/>
          <w:bCs/>
          <w:kern w:val="0"/>
          <w:sz w:val="26"/>
          <w:szCs w:val="26"/>
          <w14:ligatures w14:val="none"/>
        </w:rPr>
        <w:t>Total Phosphorus (TP)</w:t>
      </w:r>
    </w:p>
    <w:p w14:paraId="688BE8F0" w14:textId="77777777" w:rsidR="00AF451A" w:rsidRPr="00AF451A" w:rsidRDefault="00AF451A" w:rsidP="00AF451A">
      <w:pPr>
        <w:spacing w:before="100" w:beforeAutospacing="1" w:after="100" w:afterAutospacing="1" w:line="240" w:lineRule="auto"/>
        <w:rPr>
          <w:kern w:val="0"/>
          <w:sz w:val="26"/>
          <w:szCs w:val="26"/>
          <w14:ligatures w14:val="none"/>
        </w:rPr>
      </w:pPr>
      <w:r w:rsidRPr="00AF451A">
        <w:rPr>
          <w:kern w:val="0"/>
          <w:sz w:val="26"/>
          <w:szCs w:val="26"/>
          <w14:ligatures w14:val="none"/>
        </w:rPr>
        <w:t>TP concentrations are ideally used to interpret lake nutrient status since phosphorus is the element that controls the growth of algae in most Ontario lakes. Increases in phosphorus may decrease water clarity by stimulating algal growth. In extreme cases, algal blooms will affect the aesthetics of the lake and/or cause taste and odour problems in the water. TP concentrations are express as micrograms per liter (</w:t>
      </w:r>
      <w:r w:rsidRPr="00AF451A">
        <w:rPr>
          <w:rFonts w:cstheme="minorHAnsi"/>
          <w:kern w:val="0"/>
          <w:sz w:val="26"/>
          <w:szCs w:val="26"/>
          <w14:ligatures w14:val="none"/>
        </w:rPr>
        <w:t>µ</w:t>
      </w:r>
      <w:r w:rsidRPr="00AF451A">
        <w:rPr>
          <w:kern w:val="0"/>
          <w:sz w:val="26"/>
          <w:szCs w:val="26"/>
          <w14:ligatures w14:val="none"/>
        </w:rPr>
        <w:t>g/L) also known as parts per billion (ppb).</w:t>
      </w:r>
    </w:p>
    <w:p w14:paraId="5A742038" w14:textId="77777777" w:rsidR="00AF451A" w:rsidRPr="00AF451A" w:rsidRDefault="00AF451A" w:rsidP="00AF451A">
      <w:pPr>
        <w:spacing w:before="100" w:beforeAutospacing="1" w:after="100" w:afterAutospacing="1" w:line="240" w:lineRule="auto"/>
        <w:rPr>
          <w:kern w:val="0"/>
          <w:sz w:val="26"/>
          <w:szCs w:val="26"/>
          <w14:ligatures w14:val="none"/>
        </w:rPr>
      </w:pPr>
      <w:r w:rsidRPr="00AF451A">
        <w:rPr>
          <w:kern w:val="0"/>
          <w:sz w:val="26"/>
          <w:szCs w:val="26"/>
          <w14:ligatures w14:val="none"/>
        </w:rPr>
        <w:t xml:space="preserve">Many limnologists place lakes into three broad categories with respect to nutrient status.  Lakes with less that 10 µg/L TP are considered oligotrophic. These are dilute, less productive lakes that rarely experience nuisance algal blooms. Lakes with TP between 10 and 20 µg/L are termed mesotrophic (preferred / good range) and are in the middle with respect to trophic status. These lakes show a broad range of characteristics and can be clear and less productive at the bottom end of the scale or susceptible to moderate algal blooms at concentrations near 20 µg/L.  Lakes over 20 µg/L are classified as eutrophic and may exhibit persistent, nuisance algal blooms. </w:t>
      </w:r>
    </w:p>
    <w:p w14:paraId="3404E6CD" w14:textId="77777777" w:rsidR="00AF451A" w:rsidRPr="00AF451A" w:rsidRDefault="00AF451A" w:rsidP="00AF451A">
      <w:pPr>
        <w:rPr>
          <w:kern w:val="0"/>
          <w:sz w:val="26"/>
          <w:szCs w:val="26"/>
          <w14:ligatures w14:val="none"/>
        </w:rPr>
      </w:pPr>
      <w:r w:rsidRPr="00AF451A">
        <w:rPr>
          <w:kern w:val="0"/>
          <w:sz w:val="26"/>
          <w:szCs w:val="26"/>
          <w14:ligatures w14:val="none"/>
        </w:rPr>
        <w:t>There are four sampling locations on Big Gull lake: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840"/>
      </w:tblGrid>
      <w:tr w:rsidR="00AF451A" w:rsidRPr="00AF451A" w14:paraId="4D535B94" w14:textId="77777777" w:rsidTr="00D96158">
        <w:tc>
          <w:tcPr>
            <w:tcW w:w="4950" w:type="dxa"/>
          </w:tcPr>
          <w:p w14:paraId="3B1713E0" w14:textId="77777777" w:rsidR="00AF451A" w:rsidRPr="00AF451A" w:rsidRDefault="00AF451A" w:rsidP="00AF451A">
            <w:pPr>
              <w:numPr>
                <w:ilvl w:val="0"/>
                <w:numId w:val="3"/>
              </w:numPr>
              <w:rPr>
                <w:rFonts w:ascii="Arial" w:hAnsi="Arial" w:cs="Arial"/>
                <w:color w:val="000000"/>
                <w:sz w:val="26"/>
                <w:szCs w:val="26"/>
              </w:rPr>
            </w:pPr>
            <w:r w:rsidRPr="00AF451A">
              <w:rPr>
                <w:rFonts w:ascii="Arial" w:eastAsia="Times New Roman" w:hAnsi="Arial" w:cs="Arial"/>
                <w:color w:val="000000"/>
                <w:sz w:val="26"/>
                <w:szCs w:val="26"/>
                <w:lang w:eastAsia="en-CA"/>
              </w:rPr>
              <w:t>East Long Island</w:t>
            </w:r>
          </w:p>
        </w:tc>
        <w:tc>
          <w:tcPr>
            <w:tcW w:w="5840" w:type="dxa"/>
          </w:tcPr>
          <w:p w14:paraId="7F624433" w14:textId="77777777" w:rsidR="00AF451A" w:rsidRPr="00AF451A" w:rsidRDefault="00AF451A" w:rsidP="00AF451A">
            <w:pPr>
              <w:numPr>
                <w:ilvl w:val="0"/>
                <w:numId w:val="3"/>
              </w:numPr>
              <w:rPr>
                <w:rFonts w:ascii="Arial" w:eastAsia="Times New Roman" w:hAnsi="Arial" w:cs="Arial"/>
                <w:color w:val="000000"/>
                <w:sz w:val="26"/>
                <w:szCs w:val="26"/>
                <w:lang w:eastAsia="en-CA"/>
              </w:rPr>
            </w:pPr>
            <w:r w:rsidRPr="00AF451A">
              <w:rPr>
                <w:rFonts w:ascii="Arial" w:eastAsia="Times New Roman" w:hAnsi="Arial" w:cs="Arial"/>
                <w:color w:val="000000"/>
                <w:sz w:val="26"/>
                <w:szCs w:val="26"/>
                <w:lang w:eastAsia="en-CA"/>
              </w:rPr>
              <w:t>Pinnacle Point</w:t>
            </w:r>
          </w:p>
          <w:p w14:paraId="77DF51D5" w14:textId="77777777" w:rsidR="00AF451A" w:rsidRPr="00AF451A" w:rsidRDefault="00AF451A" w:rsidP="00AF451A">
            <w:pPr>
              <w:rPr>
                <w:rFonts w:ascii="Arial" w:hAnsi="Arial" w:cs="Arial"/>
                <w:color w:val="000000"/>
                <w:sz w:val="26"/>
                <w:szCs w:val="26"/>
              </w:rPr>
            </w:pPr>
          </w:p>
        </w:tc>
      </w:tr>
      <w:tr w:rsidR="00AF451A" w:rsidRPr="00AF451A" w14:paraId="67045082" w14:textId="77777777" w:rsidTr="00D96158">
        <w:tc>
          <w:tcPr>
            <w:tcW w:w="4950" w:type="dxa"/>
          </w:tcPr>
          <w:p w14:paraId="11ED18B5" w14:textId="77777777" w:rsidR="00AF451A" w:rsidRPr="00AF451A" w:rsidRDefault="00AF451A" w:rsidP="00AF451A">
            <w:pPr>
              <w:numPr>
                <w:ilvl w:val="0"/>
                <w:numId w:val="3"/>
              </w:numPr>
              <w:rPr>
                <w:rFonts w:ascii="Arial" w:eastAsia="Times New Roman" w:hAnsi="Arial" w:cs="Arial"/>
                <w:color w:val="000000"/>
                <w:sz w:val="26"/>
                <w:szCs w:val="26"/>
                <w:lang w:eastAsia="en-CA"/>
              </w:rPr>
            </w:pPr>
            <w:r w:rsidRPr="00AF451A">
              <w:rPr>
                <w:rFonts w:ascii="Arial" w:eastAsia="Times New Roman" w:hAnsi="Arial" w:cs="Arial"/>
                <w:color w:val="000000"/>
                <w:sz w:val="26"/>
                <w:szCs w:val="26"/>
                <w:lang w:eastAsia="en-CA"/>
              </w:rPr>
              <w:t>Tan Bark Bay</w:t>
            </w:r>
          </w:p>
        </w:tc>
        <w:tc>
          <w:tcPr>
            <w:tcW w:w="5840" w:type="dxa"/>
          </w:tcPr>
          <w:p w14:paraId="4FD9865C" w14:textId="77777777" w:rsidR="00AF451A" w:rsidRPr="00AF451A" w:rsidRDefault="00AF451A" w:rsidP="00AF451A">
            <w:pPr>
              <w:numPr>
                <w:ilvl w:val="0"/>
                <w:numId w:val="3"/>
              </w:numPr>
              <w:rPr>
                <w:rFonts w:ascii="Arial" w:eastAsia="Times New Roman" w:hAnsi="Arial" w:cs="Arial"/>
                <w:color w:val="000000"/>
                <w:sz w:val="26"/>
                <w:szCs w:val="26"/>
                <w:lang w:eastAsia="en-CA"/>
              </w:rPr>
            </w:pPr>
            <w:r w:rsidRPr="00AF451A">
              <w:rPr>
                <w:rFonts w:ascii="Arial" w:eastAsia="Times New Roman" w:hAnsi="Arial" w:cs="Arial"/>
                <w:color w:val="000000"/>
                <w:sz w:val="26"/>
                <w:szCs w:val="26"/>
                <w:lang w:eastAsia="en-CA"/>
              </w:rPr>
              <w:t>West Bay, deep spot</w:t>
            </w:r>
          </w:p>
        </w:tc>
      </w:tr>
    </w:tbl>
    <w:p w14:paraId="2B918A4E" w14:textId="77777777" w:rsidR="00AF451A" w:rsidRPr="00AF451A" w:rsidRDefault="00AF451A" w:rsidP="00AF451A">
      <w:pPr>
        <w:spacing w:after="0" w:line="240" w:lineRule="auto"/>
        <w:rPr>
          <w:rFonts w:ascii="Arial" w:eastAsia="Times New Roman" w:hAnsi="Arial" w:cs="Arial"/>
          <w:b/>
          <w:bCs/>
          <w:color w:val="000000"/>
          <w:kern w:val="0"/>
          <w:sz w:val="26"/>
          <w:szCs w:val="26"/>
          <w:lang w:eastAsia="en-CA"/>
          <w14:ligatures w14:val="none"/>
        </w:rPr>
      </w:pPr>
    </w:p>
    <w:p w14:paraId="0973AE94" w14:textId="77777777" w:rsidR="00AF451A" w:rsidRPr="00AF451A" w:rsidRDefault="00AF451A" w:rsidP="00AF451A">
      <w:pPr>
        <w:spacing w:after="0" w:line="240" w:lineRule="auto"/>
        <w:rPr>
          <w:rFonts w:ascii="Arial" w:eastAsia="Times New Roman" w:hAnsi="Arial" w:cs="Arial"/>
          <w:b/>
          <w:bCs/>
          <w:color w:val="000000"/>
          <w:kern w:val="0"/>
          <w:sz w:val="26"/>
          <w:szCs w:val="26"/>
          <w:lang w:eastAsia="en-CA"/>
          <w14:ligatures w14:val="none"/>
        </w:rPr>
      </w:pPr>
    </w:p>
    <w:p w14:paraId="35FD07E2" w14:textId="77777777" w:rsidR="00AF451A" w:rsidRPr="00AF451A" w:rsidRDefault="00AF451A" w:rsidP="00AF451A">
      <w:pPr>
        <w:spacing w:after="0" w:line="240" w:lineRule="auto"/>
        <w:rPr>
          <w:rFonts w:ascii="Arial" w:eastAsia="Times New Roman" w:hAnsi="Arial" w:cs="Arial"/>
          <w:b/>
          <w:bCs/>
          <w:color w:val="000000"/>
          <w:kern w:val="0"/>
          <w:sz w:val="26"/>
          <w:szCs w:val="26"/>
          <w:lang w:eastAsia="en-CA"/>
          <w14:ligatures w14:val="none"/>
        </w:rPr>
      </w:pPr>
    </w:p>
    <w:p w14:paraId="472431B5" w14:textId="77777777" w:rsidR="00AF451A" w:rsidRPr="00AF451A" w:rsidRDefault="00AF451A" w:rsidP="00AF451A">
      <w:pPr>
        <w:spacing w:after="0" w:line="240" w:lineRule="auto"/>
        <w:rPr>
          <w:rFonts w:ascii="Arial" w:eastAsia="Times New Roman" w:hAnsi="Arial" w:cs="Arial"/>
          <w:b/>
          <w:bCs/>
          <w:color w:val="000000"/>
          <w:kern w:val="0"/>
          <w:sz w:val="26"/>
          <w:szCs w:val="26"/>
          <w:lang w:eastAsia="en-CA"/>
          <w14:ligatures w14:val="none"/>
        </w:rPr>
      </w:pPr>
      <w:r w:rsidRPr="00AF451A">
        <w:rPr>
          <w:rFonts w:ascii="Arial" w:eastAsia="Times New Roman" w:hAnsi="Arial" w:cs="Arial"/>
          <w:b/>
          <w:bCs/>
          <w:color w:val="000000"/>
          <w:kern w:val="0"/>
          <w:sz w:val="26"/>
          <w:szCs w:val="26"/>
          <w:lang w:eastAsia="en-CA"/>
          <w14:ligatures w14:val="none"/>
        </w:rPr>
        <w:t>Table 1: 15-year Baseline of Phosphorous data 2003 – 2018 (</w:t>
      </w:r>
      <w:r w:rsidRPr="00AF451A">
        <w:rPr>
          <w:b/>
          <w:bCs/>
          <w:kern w:val="0"/>
          <w:sz w:val="26"/>
          <w:szCs w:val="26"/>
          <w14:ligatures w14:val="none"/>
        </w:rPr>
        <w:t>µg/L)</w:t>
      </w:r>
      <w:r w:rsidRPr="00AF451A">
        <w:rPr>
          <w:rFonts w:ascii="Arial" w:eastAsia="Times New Roman" w:hAnsi="Arial" w:cs="Arial"/>
          <w:b/>
          <w:bCs/>
          <w:color w:val="000000"/>
          <w:kern w:val="0"/>
          <w:sz w:val="26"/>
          <w:szCs w:val="26"/>
          <w:lang w:eastAsia="en-CA"/>
          <w14:ligatures w14:val="none"/>
        </w:rPr>
        <w:t xml:space="preserve"> </w:t>
      </w:r>
    </w:p>
    <w:p w14:paraId="5293C6F7" w14:textId="77777777" w:rsidR="00AF451A" w:rsidRPr="00AF451A" w:rsidRDefault="00AF451A" w:rsidP="00AF451A">
      <w:pPr>
        <w:spacing w:after="0" w:line="240" w:lineRule="auto"/>
        <w:rPr>
          <w:rFonts w:ascii="Arial" w:eastAsia="Times New Roman" w:hAnsi="Arial" w:cs="Arial"/>
          <w:color w:val="000000"/>
          <w:kern w:val="0"/>
          <w:sz w:val="26"/>
          <w:szCs w:val="26"/>
          <w:lang w:eastAsia="en-CA"/>
          <w14:ligatures w14:val="none"/>
        </w:rPr>
      </w:pPr>
    </w:p>
    <w:tbl>
      <w:tblPr>
        <w:tblStyle w:val="TableGrid"/>
        <w:tblW w:w="0" w:type="auto"/>
        <w:tblLook w:val="04A0" w:firstRow="1" w:lastRow="0" w:firstColumn="1" w:lastColumn="0" w:noHBand="0" w:noVBand="1"/>
      </w:tblPr>
      <w:tblGrid>
        <w:gridCol w:w="2144"/>
        <w:gridCol w:w="1632"/>
        <w:gridCol w:w="1619"/>
        <w:gridCol w:w="1800"/>
        <w:gridCol w:w="1980"/>
      </w:tblGrid>
      <w:tr w:rsidR="00AF451A" w:rsidRPr="00AF451A" w14:paraId="7B472F15" w14:textId="77777777" w:rsidTr="00D96158">
        <w:tc>
          <w:tcPr>
            <w:tcW w:w="2144" w:type="dxa"/>
          </w:tcPr>
          <w:p w14:paraId="0A44E63F" w14:textId="77777777" w:rsidR="00AF451A" w:rsidRPr="00AF451A" w:rsidRDefault="00AF451A" w:rsidP="00AF451A">
            <w:pPr>
              <w:rPr>
                <w:b/>
                <w:bCs/>
                <w:sz w:val="26"/>
                <w:szCs w:val="26"/>
              </w:rPr>
            </w:pPr>
            <w:r w:rsidRPr="00AF451A">
              <w:rPr>
                <w:b/>
                <w:bCs/>
                <w:sz w:val="26"/>
                <w:szCs w:val="26"/>
              </w:rPr>
              <w:t>Location</w:t>
            </w:r>
          </w:p>
        </w:tc>
        <w:tc>
          <w:tcPr>
            <w:tcW w:w="1632" w:type="dxa"/>
          </w:tcPr>
          <w:p w14:paraId="1041C3AD" w14:textId="77777777" w:rsidR="00AF451A" w:rsidRPr="00AF451A" w:rsidRDefault="00AF451A" w:rsidP="00AF451A">
            <w:pPr>
              <w:jc w:val="center"/>
              <w:rPr>
                <w:b/>
                <w:bCs/>
                <w:sz w:val="26"/>
                <w:szCs w:val="26"/>
              </w:rPr>
            </w:pPr>
            <w:r w:rsidRPr="00AF451A">
              <w:rPr>
                <w:b/>
                <w:bCs/>
                <w:sz w:val="26"/>
                <w:szCs w:val="26"/>
              </w:rPr>
              <w:t>Time Period</w:t>
            </w:r>
          </w:p>
        </w:tc>
        <w:tc>
          <w:tcPr>
            <w:tcW w:w="1619" w:type="dxa"/>
          </w:tcPr>
          <w:p w14:paraId="45FC6D95" w14:textId="77777777" w:rsidR="00AF451A" w:rsidRPr="00AF451A" w:rsidRDefault="00AF451A" w:rsidP="00AF451A">
            <w:pPr>
              <w:jc w:val="center"/>
              <w:rPr>
                <w:b/>
                <w:bCs/>
                <w:sz w:val="26"/>
                <w:szCs w:val="26"/>
              </w:rPr>
            </w:pPr>
            <w:r w:rsidRPr="00AF451A">
              <w:rPr>
                <w:b/>
                <w:bCs/>
                <w:sz w:val="26"/>
                <w:szCs w:val="26"/>
              </w:rPr>
              <w:t>Number of Samples</w:t>
            </w:r>
          </w:p>
        </w:tc>
        <w:tc>
          <w:tcPr>
            <w:tcW w:w="1800" w:type="dxa"/>
          </w:tcPr>
          <w:p w14:paraId="0004CDA4" w14:textId="77777777" w:rsidR="00AF451A" w:rsidRPr="00AF451A" w:rsidRDefault="00AF451A" w:rsidP="00AF451A">
            <w:pPr>
              <w:jc w:val="center"/>
              <w:rPr>
                <w:b/>
                <w:bCs/>
                <w:sz w:val="26"/>
                <w:szCs w:val="26"/>
              </w:rPr>
            </w:pPr>
            <w:r w:rsidRPr="00AF451A">
              <w:rPr>
                <w:b/>
                <w:bCs/>
                <w:sz w:val="26"/>
                <w:szCs w:val="26"/>
              </w:rPr>
              <w:t>Range</w:t>
            </w:r>
          </w:p>
          <w:p w14:paraId="5351BE41" w14:textId="77777777" w:rsidR="00AF451A" w:rsidRPr="00AF451A" w:rsidRDefault="00AF451A" w:rsidP="00AF451A">
            <w:pPr>
              <w:jc w:val="center"/>
              <w:rPr>
                <w:b/>
                <w:bCs/>
                <w:sz w:val="26"/>
                <w:szCs w:val="26"/>
              </w:rPr>
            </w:pPr>
            <w:r w:rsidRPr="00AF451A">
              <w:rPr>
                <w:b/>
                <w:bCs/>
                <w:sz w:val="26"/>
                <w:szCs w:val="26"/>
              </w:rPr>
              <w:t>µg/L</w:t>
            </w:r>
          </w:p>
        </w:tc>
        <w:tc>
          <w:tcPr>
            <w:tcW w:w="1980" w:type="dxa"/>
          </w:tcPr>
          <w:p w14:paraId="01FCADDE" w14:textId="77777777" w:rsidR="00AF451A" w:rsidRPr="00AF451A" w:rsidRDefault="00AF451A" w:rsidP="00AF451A">
            <w:pPr>
              <w:jc w:val="center"/>
              <w:rPr>
                <w:b/>
                <w:bCs/>
                <w:sz w:val="26"/>
                <w:szCs w:val="26"/>
              </w:rPr>
            </w:pPr>
            <w:r w:rsidRPr="00AF451A">
              <w:rPr>
                <w:b/>
                <w:bCs/>
                <w:sz w:val="26"/>
                <w:szCs w:val="26"/>
              </w:rPr>
              <w:t>Average Total Phosphorous</w:t>
            </w:r>
          </w:p>
          <w:p w14:paraId="55A6CE5A" w14:textId="77777777" w:rsidR="00AF451A" w:rsidRPr="00AF451A" w:rsidRDefault="00AF451A" w:rsidP="00AF451A">
            <w:pPr>
              <w:jc w:val="center"/>
              <w:rPr>
                <w:b/>
                <w:bCs/>
                <w:sz w:val="26"/>
                <w:szCs w:val="26"/>
              </w:rPr>
            </w:pPr>
            <w:r w:rsidRPr="00AF451A">
              <w:rPr>
                <w:b/>
                <w:bCs/>
                <w:sz w:val="26"/>
                <w:szCs w:val="26"/>
              </w:rPr>
              <w:t>µg/L</w:t>
            </w:r>
          </w:p>
        </w:tc>
      </w:tr>
      <w:tr w:rsidR="00AF451A" w:rsidRPr="00AF451A" w14:paraId="0E739ABA" w14:textId="77777777" w:rsidTr="00D96158">
        <w:tc>
          <w:tcPr>
            <w:tcW w:w="2144" w:type="dxa"/>
          </w:tcPr>
          <w:p w14:paraId="74E6280B" w14:textId="77777777" w:rsidR="00AF451A" w:rsidRPr="00AF451A" w:rsidRDefault="00AF451A" w:rsidP="00AF451A">
            <w:pPr>
              <w:rPr>
                <w:rFonts w:cstheme="minorHAnsi"/>
                <w:sz w:val="26"/>
                <w:szCs w:val="26"/>
              </w:rPr>
            </w:pPr>
            <w:r w:rsidRPr="00AF451A">
              <w:rPr>
                <w:rFonts w:eastAsia="Times New Roman" w:cstheme="minorHAnsi"/>
                <w:color w:val="000000"/>
                <w:sz w:val="26"/>
                <w:szCs w:val="26"/>
                <w:lang w:eastAsia="en-CA"/>
              </w:rPr>
              <w:t>East Long Island</w:t>
            </w:r>
          </w:p>
        </w:tc>
        <w:tc>
          <w:tcPr>
            <w:tcW w:w="1632" w:type="dxa"/>
          </w:tcPr>
          <w:p w14:paraId="3C9B3218" w14:textId="77777777" w:rsidR="00AF451A" w:rsidRPr="00AF451A" w:rsidRDefault="00AF451A" w:rsidP="00AF451A">
            <w:pPr>
              <w:jc w:val="center"/>
              <w:rPr>
                <w:sz w:val="26"/>
                <w:szCs w:val="26"/>
              </w:rPr>
            </w:pPr>
            <w:r w:rsidRPr="00AF451A">
              <w:rPr>
                <w:sz w:val="26"/>
                <w:szCs w:val="26"/>
              </w:rPr>
              <w:t>2003 to 2018</w:t>
            </w:r>
          </w:p>
        </w:tc>
        <w:tc>
          <w:tcPr>
            <w:tcW w:w="1619" w:type="dxa"/>
          </w:tcPr>
          <w:p w14:paraId="28DDA58D" w14:textId="77777777" w:rsidR="00AF451A" w:rsidRPr="00AF451A" w:rsidRDefault="00AF451A" w:rsidP="00AF451A">
            <w:pPr>
              <w:jc w:val="center"/>
              <w:rPr>
                <w:sz w:val="26"/>
                <w:szCs w:val="26"/>
              </w:rPr>
            </w:pPr>
            <w:r w:rsidRPr="00AF451A">
              <w:rPr>
                <w:sz w:val="26"/>
                <w:szCs w:val="26"/>
              </w:rPr>
              <w:t>32</w:t>
            </w:r>
          </w:p>
        </w:tc>
        <w:tc>
          <w:tcPr>
            <w:tcW w:w="1800" w:type="dxa"/>
          </w:tcPr>
          <w:p w14:paraId="5A24DC1A" w14:textId="77777777" w:rsidR="00AF451A" w:rsidRPr="00AF451A" w:rsidRDefault="00AF451A" w:rsidP="00AF451A">
            <w:pPr>
              <w:jc w:val="center"/>
              <w:rPr>
                <w:sz w:val="26"/>
                <w:szCs w:val="26"/>
              </w:rPr>
            </w:pPr>
            <w:r w:rsidRPr="00AF451A">
              <w:rPr>
                <w:sz w:val="26"/>
                <w:szCs w:val="26"/>
              </w:rPr>
              <w:t>6.1 – 26.0</w:t>
            </w:r>
          </w:p>
        </w:tc>
        <w:tc>
          <w:tcPr>
            <w:tcW w:w="1980" w:type="dxa"/>
          </w:tcPr>
          <w:p w14:paraId="531CAF08" w14:textId="77777777" w:rsidR="00AF451A" w:rsidRPr="00AF451A" w:rsidRDefault="00AF451A" w:rsidP="00AF451A">
            <w:pPr>
              <w:jc w:val="center"/>
              <w:rPr>
                <w:sz w:val="26"/>
                <w:szCs w:val="26"/>
              </w:rPr>
            </w:pPr>
            <w:r w:rsidRPr="00AF451A">
              <w:rPr>
                <w:sz w:val="26"/>
                <w:szCs w:val="26"/>
              </w:rPr>
              <w:t>12.5</w:t>
            </w:r>
          </w:p>
        </w:tc>
      </w:tr>
      <w:tr w:rsidR="00AF451A" w:rsidRPr="00AF451A" w14:paraId="02B587A1" w14:textId="77777777" w:rsidTr="00D96158">
        <w:tc>
          <w:tcPr>
            <w:tcW w:w="2144" w:type="dxa"/>
          </w:tcPr>
          <w:p w14:paraId="04039CBA" w14:textId="77777777" w:rsidR="00AF451A" w:rsidRPr="00AF451A" w:rsidRDefault="00AF451A" w:rsidP="00AF451A">
            <w:pPr>
              <w:rPr>
                <w:rFonts w:cstheme="minorHAnsi"/>
                <w:sz w:val="26"/>
                <w:szCs w:val="26"/>
              </w:rPr>
            </w:pPr>
            <w:r w:rsidRPr="00AF451A">
              <w:rPr>
                <w:rFonts w:cstheme="minorHAnsi"/>
                <w:sz w:val="26"/>
                <w:szCs w:val="26"/>
              </w:rPr>
              <w:t>Pinnacle Point</w:t>
            </w:r>
          </w:p>
        </w:tc>
        <w:tc>
          <w:tcPr>
            <w:tcW w:w="1632" w:type="dxa"/>
          </w:tcPr>
          <w:p w14:paraId="19A0462B" w14:textId="77777777" w:rsidR="00AF451A" w:rsidRPr="00AF451A" w:rsidRDefault="00AF451A" w:rsidP="00AF451A">
            <w:pPr>
              <w:jc w:val="center"/>
              <w:rPr>
                <w:sz w:val="26"/>
                <w:szCs w:val="26"/>
              </w:rPr>
            </w:pPr>
            <w:r w:rsidRPr="00AF451A">
              <w:rPr>
                <w:sz w:val="26"/>
                <w:szCs w:val="26"/>
              </w:rPr>
              <w:t>2003 to 2018</w:t>
            </w:r>
          </w:p>
        </w:tc>
        <w:tc>
          <w:tcPr>
            <w:tcW w:w="1619" w:type="dxa"/>
          </w:tcPr>
          <w:p w14:paraId="34B094BF" w14:textId="77777777" w:rsidR="00AF451A" w:rsidRPr="00AF451A" w:rsidRDefault="00AF451A" w:rsidP="00AF451A">
            <w:pPr>
              <w:jc w:val="center"/>
              <w:rPr>
                <w:sz w:val="26"/>
                <w:szCs w:val="26"/>
              </w:rPr>
            </w:pPr>
            <w:r w:rsidRPr="00AF451A">
              <w:rPr>
                <w:sz w:val="26"/>
                <w:szCs w:val="26"/>
              </w:rPr>
              <w:t>34</w:t>
            </w:r>
          </w:p>
        </w:tc>
        <w:tc>
          <w:tcPr>
            <w:tcW w:w="1800" w:type="dxa"/>
          </w:tcPr>
          <w:p w14:paraId="754734E8" w14:textId="77777777" w:rsidR="00AF451A" w:rsidRPr="00AF451A" w:rsidRDefault="00AF451A" w:rsidP="00AF451A">
            <w:pPr>
              <w:jc w:val="center"/>
              <w:rPr>
                <w:sz w:val="26"/>
                <w:szCs w:val="26"/>
              </w:rPr>
            </w:pPr>
            <w:r w:rsidRPr="00AF451A">
              <w:rPr>
                <w:sz w:val="26"/>
                <w:szCs w:val="26"/>
              </w:rPr>
              <w:t>5.5 – 19.2</w:t>
            </w:r>
          </w:p>
        </w:tc>
        <w:tc>
          <w:tcPr>
            <w:tcW w:w="1980" w:type="dxa"/>
          </w:tcPr>
          <w:p w14:paraId="47C59A19" w14:textId="77777777" w:rsidR="00AF451A" w:rsidRPr="00AF451A" w:rsidRDefault="00AF451A" w:rsidP="00AF451A">
            <w:pPr>
              <w:jc w:val="center"/>
              <w:rPr>
                <w:sz w:val="26"/>
                <w:szCs w:val="26"/>
              </w:rPr>
            </w:pPr>
            <w:r w:rsidRPr="00AF451A">
              <w:rPr>
                <w:sz w:val="26"/>
                <w:szCs w:val="26"/>
              </w:rPr>
              <w:t>9.2</w:t>
            </w:r>
          </w:p>
        </w:tc>
      </w:tr>
      <w:tr w:rsidR="00AF451A" w:rsidRPr="00AF451A" w14:paraId="00388F04" w14:textId="77777777" w:rsidTr="00D96158">
        <w:tc>
          <w:tcPr>
            <w:tcW w:w="2144" w:type="dxa"/>
            <w:tcBorders>
              <w:bottom w:val="single" w:sz="4" w:space="0" w:color="auto"/>
            </w:tcBorders>
          </w:tcPr>
          <w:p w14:paraId="0920D71A" w14:textId="77777777" w:rsidR="00AF451A" w:rsidRPr="00AF451A" w:rsidRDefault="00AF451A" w:rsidP="00AF451A">
            <w:pPr>
              <w:rPr>
                <w:rFonts w:cstheme="minorHAnsi"/>
                <w:sz w:val="26"/>
                <w:szCs w:val="26"/>
              </w:rPr>
            </w:pPr>
            <w:r w:rsidRPr="00AF451A">
              <w:rPr>
                <w:rFonts w:cstheme="minorHAnsi"/>
                <w:sz w:val="26"/>
                <w:szCs w:val="26"/>
              </w:rPr>
              <w:t>Tan Bark Bay</w:t>
            </w:r>
          </w:p>
        </w:tc>
        <w:tc>
          <w:tcPr>
            <w:tcW w:w="1632" w:type="dxa"/>
            <w:tcBorders>
              <w:bottom w:val="single" w:sz="4" w:space="0" w:color="auto"/>
            </w:tcBorders>
          </w:tcPr>
          <w:p w14:paraId="4BE8A8FC" w14:textId="77777777" w:rsidR="00AF451A" w:rsidRPr="00AF451A" w:rsidRDefault="00AF451A" w:rsidP="00AF451A">
            <w:pPr>
              <w:jc w:val="center"/>
              <w:rPr>
                <w:sz w:val="26"/>
                <w:szCs w:val="26"/>
              </w:rPr>
            </w:pPr>
            <w:r w:rsidRPr="00AF451A">
              <w:rPr>
                <w:sz w:val="26"/>
                <w:szCs w:val="26"/>
              </w:rPr>
              <w:t>2003 to 2018</w:t>
            </w:r>
          </w:p>
        </w:tc>
        <w:tc>
          <w:tcPr>
            <w:tcW w:w="1619" w:type="dxa"/>
            <w:tcBorders>
              <w:bottom w:val="single" w:sz="4" w:space="0" w:color="auto"/>
            </w:tcBorders>
          </w:tcPr>
          <w:p w14:paraId="37A7A048" w14:textId="77777777" w:rsidR="00AF451A" w:rsidRPr="00AF451A" w:rsidRDefault="00AF451A" w:rsidP="00AF451A">
            <w:pPr>
              <w:jc w:val="center"/>
              <w:rPr>
                <w:sz w:val="26"/>
                <w:szCs w:val="26"/>
              </w:rPr>
            </w:pPr>
            <w:r w:rsidRPr="00AF451A">
              <w:rPr>
                <w:sz w:val="26"/>
                <w:szCs w:val="26"/>
              </w:rPr>
              <w:t>32</w:t>
            </w:r>
          </w:p>
        </w:tc>
        <w:tc>
          <w:tcPr>
            <w:tcW w:w="1800" w:type="dxa"/>
            <w:tcBorders>
              <w:bottom w:val="single" w:sz="4" w:space="0" w:color="auto"/>
            </w:tcBorders>
          </w:tcPr>
          <w:p w14:paraId="34BCC56C" w14:textId="77777777" w:rsidR="00AF451A" w:rsidRPr="00AF451A" w:rsidRDefault="00AF451A" w:rsidP="00AF451A">
            <w:pPr>
              <w:jc w:val="center"/>
              <w:rPr>
                <w:sz w:val="26"/>
                <w:szCs w:val="26"/>
              </w:rPr>
            </w:pPr>
            <w:r w:rsidRPr="00AF451A">
              <w:rPr>
                <w:sz w:val="26"/>
                <w:szCs w:val="26"/>
              </w:rPr>
              <w:t>7.2 – 14.5</w:t>
            </w:r>
          </w:p>
        </w:tc>
        <w:tc>
          <w:tcPr>
            <w:tcW w:w="1980" w:type="dxa"/>
            <w:tcBorders>
              <w:bottom w:val="single" w:sz="4" w:space="0" w:color="auto"/>
            </w:tcBorders>
          </w:tcPr>
          <w:p w14:paraId="48EE7CDA" w14:textId="77777777" w:rsidR="00AF451A" w:rsidRPr="00AF451A" w:rsidRDefault="00AF451A" w:rsidP="00AF451A">
            <w:pPr>
              <w:jc w:val="center"/>
              <w:rPr>
                <w:sz w:val="26"/>
                <w:szCs w:val="26"/>
              </w:rPr>
            </w:pPr>
            <w:r w:rsidRPr="00AF451A">
              <w:rPr>
                <w:sz w:val="26"/>
                <w:szCs w:val="26"/>
              </w:rPr>
              <w:t>8.8</w:t>
            </w:r>
          </w:p>
        </w:tc>
      </w:tr>
      <w:tr w:rsidR="00AF451A" w:rsidRPr="00AF451A" w14:paraId="0A1708CE" w14:textId="77777777" w:rsidTr="00D96158">
        <w:tc>
          <w:tcPr>
            <w:tcW w:w="2144" w:type="dxa"/>
            <w:tcBorders>
              <w:bottom w:val="single" w:sz="4" w:space="0" w:color="auto"/>
            </w:tcBorders>
          </w:tcPr>
          <w:p w14:paraId="14D33B70" w14:textId="77777777" w:rsidR="00AF451A" w:rsidRPr="00AF451A" w:rsidRDefault="00AF451A" w:rsidP="00AF451A">
            <w:pPr>
              <w:rPr>
                <w:rFonts w:cstheme="minorHAnsi"/>
                <w:sz w:val="26"/>
                <w:szCs w:val="26"/>
              </w:rPr>
            </w:pPr>
            <w:r w:rsidRPr="00AF451A">
              <w:rPr>
                <w:rFonts w:cstheme="minorHAnsi"/>
                <w:sz w:val="26"/>
                <w:szCs w:val="26"/>
              </w:rPr>
              <w:t>West Bay</w:t>
            </w:r>
          </w:p>
        </w:tc>
        <w:tc>
          <w:tcPr>
            <w:tcW w:w="1632" w:type="dxa"/>
            <w:tcBorders>
              <w:bottom w:val="single" w:sz="4" w:space="0" w:color="auto"/>
            </w:tcBorders>
          </w:tcPr>
          <w:p w14:paraId="069BE6E6" w14:textId="77777777" w:rsidR="00AF451A" w:rsidRPr="00AF451A" w:rsidRDefault="00AF451A" w:rsidP="00AF451A">
            <w:pPr>
              <w:jc w:val="center"/>
              <w:rPr>
                <w:sz w:val="26"/>
                <w:szCs w:val="26"/>
              </w:rPr>
            </w:pPr>
            <w:r w:rsidRPr="00AF451A">
              <w:rPr>
                <w:sz w:val="26"/>
                <w:szCs w:val="26"/>
              </w:rPr>
              <w:t>2003 to 2018</w:t>
            </w:r>
          </w:p>
        </w:tc>
        <w:tc>
          <w:tcPr>
            <w:tcW w:w="1619" w:type="dxa"/>
            <w:tcBorders>
              <w:bottom w:val="single" w:sz="4" w:space="0" w:color="auto"/>
            </w:tcBorders>
          </w:tcPr>
          <w:p w14:paraId="25F5B1AC" w14:textId="77777777" w:rsidR="00AF451A" w:rsidRPr="00AF451A" w:rsidRDefault="00AF451A" w:rsidP="00AF451A">
            <w:pPr>
              <w:jc w:val="center"/>
              <w:rPr>
                <w:sz w:val="26"/>
                <w:szCs w:val="26"/>
              </w:rPr>
            </w:pPr>
            <w:r w:rsidRPr="00AF451A">
              <w:rPr>
                <w:sz w:val="26"/>
                <w:szCs w:val="26"/>
              </w:rPr>
              <w:t>32</w:t>
            </w:r>
          </w:p>
        </w:tc>
        <w:tc>
          <w:tcPr>
            <w:tcW w:w="1800" w:type="dxa"/>
            <w:tcBorders>
              <w:bottom w:val="single" w:sz="4" w:space="0" w:color="auto"/>
            </w:tcBorders>
          </w:tcPr>
          <w:p w14:paraId="5DADCE48" w14:textId="77777777" w:rsidR="00AF451A" w:rsidRPr="00AF451A" w:rsidRDefault="00AF451A" w:rsidP="00AF451A">
            <w:pPr>
              <w:jc w:val="center"/>
              <w:rPr>
                <w:sz w:val="26"/>
                <w:szCs w:val="26"/>
              </w:rPr>
            </w:pPr>
            <w:r w:rsidRPr="00AF451A">
              <w:rPr>
                <w:sz w:val="26"/>
                <w:szCs w:val="26"/>
              </w:rPr>
              <w:t>8.2 – 22.7</w:t>
            </w:r>
          </w:p>
        </w:tc>
        <w:tc>
          <w:tcPr>
            <w:tcW w:w="1980" w:type="dxa"/>
            <w:tcBorders>
              <w:bottom w:val="single" w:sz="4" w:space="0" w:color="auto"/>
            </w:tcBorders>
          </w:tcPr>
          <w:p w14:paraId="6FCF986A" w14:textId="77777777" w:rsidR="00AF451A" w:rsidRPr="00AF451A" w:rsidRDefault="00AF451A" w:rsidP="00AF451A">
            <w:pPr>
              <w:jc w:val="center"/>
              <w:rPr>
                <w:sz w:val="26"/>
                <w:szCs w:val="26"/>
              </w:rPr>
            </w:pPr>
            <w:r w:rsidRPr="00AF451A">
              <w:rPr>
                <w:sz w:val="26"/>
                <w:szCs w:val="26"/>
              </w:rPr>
              <w:t>12.1</w:t>
            </w:r>
          </w:p>
        </w:tc>
      </w:tr>
      <w:tr w:rsidR="00AF451A" w:rsidRPr="00AF451A" w14:paraId="6DF71F1A" w14:textId="77777777" w:rsidTr="00D96158">
        <w:trPr>
          <w:trHeight w:val="422"/>
        </w:trPr>
        <w:tc>
          <w:tcPr>
            <w:tcW w:w="2144" w:type="dxa"/>
            <w:tcBorders>
              <w:top w:val="single" w:sz="4" w:space="0" w:color="auto"/>
              <w:left w:val="nil"/>
              <w:bottom w:val="nil"/>
              <w:right w:val="nil"/>
            </w:tcBorders>
          </w:tcPr>
          <w:p w14:paraId="30B988B3" w14:textId="77777777" w:rsidR="00AF451A" w:rsidRPr="00AF451A" w:rsidRDefault="00AF451A" w:rsidP="00AF451A">
            <w:pPr>
              <w:rPr>
                <w:b/>
                <w:bCs/>
                <w:sz w:val="26"/>
                <w:szCs w:val="26"/>
              </w:rPr>
            </w:pPr>
            <w:r w:rsidRPr="00AF451A">
              <w:rPr>
                <w:b/>
                <w:bCs/>
                <w:sz w:val="26"/>
                <w:szCs w:val="26"/>
              </w:rPr>
              <w:t>Average</w:t>
            </w:r>
          </w:p>
        </w:tc>
        <w:tc>
          <w:tcPr>
            <w:tcW w:w="1632" w:type="dxa"/>
            <w:tcBorders>
              <w:top w:val="single" w:sz="4" w:space="0" w:color="auto"/>
              <w:left w:val="nil"/>
              <w:bottom w:val="nil"/>
              <w:right w:val="nil"/>
            </w:tcBorders>
          </w:tcPr>
          <w:p w14:paraId="58BE07E7" w14:textId="77777777" w:rsidR="00AF451A" w:rsidRPr="00AF451A" w:rsidRDefault="00AF451A" w:rsidP="00AF451A">
            <w:pPr>
              <w:jc w:val="center"/>
              <w:rPr>
                <w:b/>
                <w:bCs/>
                <w:sz w:val="26"/>
                <w:szCs w:val="26"/>
              </w:rPr>
            </w:pPr>
          </w:p>
        </w:tc>
        <w:tc>
          <w:tcPr>
            <w:tcW w:w="1619" w:type="dxa"/>
            <w:tcBorders>
              <w:top w:val="single" w:sz="4" w:space="0" w:color="auto"/>
              <w:left w:val="nil"/>
              <w:bottom w:val="nil"/>
              <w:right w:val="nil"/>
            </w:tcBorders>
          </w:tcPr>
          <w:p w14:paraId="0D4210B2" w14:textId="77777777" w:rsidR="00AF451A" w:rsidRPr="00AF451A" w:rsidRDefault="00AF451A" w:rsidP="00AF451A">
            <w:pPr>
              <w:jc w:val="center"/>
              <w:rPr>
                <w:b/>
                <w:bCs/>
                <w:sz w:val="26"/>
                <w:szCs w:val="26"/>
              </w:rPr>
            </w:pPr>
          </w:p>
        </w:tc>
        <w:tc>
          <w:tcPr>
            <w:tcW w:w="1800" w:type="dxa"/>
            <w:tcBorders>
              <w:top w:val="single" w:sz="4" w:space="0" w:color="auto"/>
              <w:left w:val="nil"/>
              <w:bottom w:val="nil"/>
              <w:right w:val="single" w:sz="4" w:space="0" w:color="auto"/>
            </w:tcBorders>
          </w:tcPr>
          <w:p w14:paraId="3A874618" w14:textId="77777777" w:rsidR="00AF451A" w:rsidRPr="00AF451A" w:rsidRDefault="00AF451A" w:rsidP="00AF451A">
            <w:pPr>
              <w:jc w:val="center"/>
              <w:rPr>
                <w:b/>
                <w:bCs/>
                <w:sz w:val="26"/>
                <w:szCs w:val="26"/>
              </w:rPr>
            </w:pPr>
          </w:p>
        </w:tc>
        <w:tc>
          <w:tcPr>
            <w:tcW w:w="1980" w:type="dxa"/>
            <w:tcBorders>
              <w:top w:val="single" w:sz="4" w:space="0" w:color="auto"/>
              <w:left w:val="single" w:sz="4" w:space="0" w:color="auto"/>
              <w:bottom w:val="single" w:sz="4" w:space="0" w:color="auto"/>
              <w:right w:val="single" w:sz="4" w:space="0" w:color="auto"/>
            </w:tcBorders>
          </w:tcPr>
          <w:p w14:paraId="7298E0DB" w14:textId="77777777" w:rsidR="00AF451A" w:rsidRPr="00AF451A" w:rsidRDefault="00AF451A" w:rsidP="00AF451A">
            <w:pPr>
              <w:jc w:val="center"/>
              <w:rPr>
                <w:b/>
                <w:bCs/>
                <w:sz w:val="26"/>
                <w:szCs w:val="26"/>
              </w:rPr>
            </w:pPr>
            <w:r w:rsidRPr="00AF451A">
              <w:rPr>
                <w:b/>
                <w:bCs/>
                <w:sz w:val="26"/>
                <w:szCs w:val="26"/>
              </w:rPr>
              <w:t>10.7</w:t>
            </w:r>
          </w:p>
        </w:tc>
      </w:tr>
    </w:tbl>
    <w:p w14:paraId="3C7117DD" w14:textId="77777777" w:rsidR="00AF451A" w:rsidRPr="00AF451A" w:rsidRDefault="00AF451A" w:rsidP="00AF451A">
      <w:pPr>
        <w:spacing w:after="0" w:line="240" w:lineRule="auto"/>
        <w:rPr>
          <w:b/>
          <w:bCs/>
          <w:kern w:val="0"/>
          <w:sz w:val="26"/>
          <w:szCs w:val="26"/>
          <w14:ligatures w14:val="none"/>
        </w:rPr>
      </w:pPr>
    </w:p>
    <w:p w14:paraId="59AD5705" w14:textId="77777777" w:rsidR="00AF451A" w:rsidRPr="00AF451A" w:rsidRDefault="00AF451A" w:rsidP="00AF451A">
      <w:pPr>
        <w:rPr>
          <w:b/>
          <w:bCs/>
          <w:kern w:val="0"/>
          <w:sz w:val="26"/>
          <w:szCs w:val="26"/>
          <w14:ligatures w14:val="none"/>
        </w:rPr>
      </w:pPr>
      <w:r w:rsidRPr="00AF451A">
        <w:rPr>
          <w:b/>
          <w:bCs/>
          <w:kern w:val="0"/>
          <w:sz w:val="26"/>
          <w:szCs w:val="26"/>
          <w14:ligatures w14:val="none"/>
        </w:rPr>
        <w:br w:type="page"/>
      </w:r>
    </w:p>
    <w:p w14:paraId="69F03D92" w14:textId="77777777" w:rsidR="00AF451A" w:rsidRPr="00AF451A" w:rsidRDefault="00AF451A" w:rsidP="00AF451A">
      <w:pPr>
        <w:spacing w:after="0" w:line="240" w:lineRule="auto"/>
        <w:rPr>
          <w:rFonts w:ascii="Arial" w:eastAsia="Times New Roman" w:hAnsi="Arial" w:cs="Arial"/>
          <w:b/>
          <w:bCs/>
          <w:color w:val="000000"/>
          <w:kern w:val="0"/>
          <w:sz w:val="26"/>
          <w:szCs w:val="26"/>
          <w:lang w:eastAsia="en-CA"/>
          <w14:ligatures w14:val="none"/>
        </w:rPr>
      </w:pPr>
      <w:r w:rsidRPr="00AF451A">
        <w:rPr>
          <w:b/>
          <w:bCs/>
          <w:kern w:val="0"/>
          <w:sz w:val="26"/>
          <w:szCs w:val="26"/>
          <w14:ligatures w14:val="none"/>
        </w:rPr>
        <w:t xml:space="preserve">Table 2: 2020 </w:t>
      </w:r>
      <w:r w:rsidRPr="00AF451A">
        <w:rPr>
          <w:rFonts w:ascii="Arial" w:eastAsia="Times New Roman" w:hAnsi="Arial" w:cs="Arial"/>
          <w:b/>
          <w:bCs/>
          <w:color w:val="000000"/>
          <w:kern w:val="0"/>
          <w:sz w:val="26"/>
          <w:szCs w:val="26"/>
          <w:lang w:eastAsia="en-CA"/>
          <w14:ligatures w14:val="none"/>
        </w:rPr>
        <w:t>Phosphorous data Big Gull Lake (</w:t>
      </w:r>
      <w:r w:rsidRPr="00AF451A">
        <w:rPr>
          <w:b/>
          <w:bCs/>
          <w:kern w:val="0"/>
          <w:sz w:val="26"/>
          <w:szCs w:val="26"/>
          <w14:ligatures w14:val="none"/>
        </w:rPr>
        <w:t>µg/L</w:t>
      </w:r>
      <w:r w:rsidRPr="00AF451A">
        <w:rPr>
          <w:rFonts w:ascii="Arial" w:eastAsia="Times New Roman" w:hAnsi="Arial" w:cs="Arial"/>
          <w:b/>
          <w:bCs/>
          <w:color w:val="000000"/>
          <w:kern w:val="0"/>
          <w:sz w:val="26"/>
          <w:szCs w:val="26"/>
          <w:lang w:eastAsia="en-CA"/>
          <w14:ligatures w14:val="none"/>
        </w:rPr>
        <w:t>)</w:t>
      </w:r>
    </w:p>
    <w:p w14:paraId="4076F350" w14:textId="77777777" w:rsidR="00AF451A" w:rsidRPr="00AF451A" w:rsidRDefault="00AF451A" w:rsidP="00AF451A">
      <w:pPr>
        <w:spacing w:after="0" w:line="240" w:lineRule="auto"/>
        <w:rPr>
          <w:b/>
          <w:bCs/>
          <w:kern w:val="0"/>
          <w:sz w:val="26"/>
          <w:szCs w:val="26"/>
          <w14:ligatures w14:val="none"/>
        </w:rPr>
      </w:pPr>
    </w:p>
    <w:tbl>
      <w:tblPr>
        <w:tblStyle w:val="TableGrid"/>
        <w:tblW w:w="0" w:type="auto"/>
        <w:tblLook w:val="04A0" w:firstRow="1" w:lastRow="0" w:firstColumn="1" w:lastColumn="0" w:noHBand="0" w:noVBand="1"/>
      </w:tblPr>
      <w:tblGrid>
        <w:gridCol w:w="2264"/>
        <w:gridCol w:w="1663"/>
        <w:gridCol w:w="1468"/>
        <w:gridCol w:w="1800"/>
        <w:gridCol w:w="1980"/>
      </w:tblGrid>
      <w:tr w:rsidR="00AF451A" w:rsidRPr="00AF451A" w14:paraId="5FFEE267" w14:textId="77777777" w:rsidTr="00D96158">
        <w:tc>
          <w:tcPr>
            <w:tcW w:w="2264" w:type="dxa"/>
          </w:tcPr>
          <w:p w14:paraId="2E6125C5" w14:textId="77777777" w:rsidR="00AF451A" w:rsidRPr="00AF451A" w:rsidRDefault="00AF451A" w:rsidP="00AF451A">
            <w:pPr>
              <w:rPr>
                <w:sz w:val="26"/>
                <w:szCs w:val="26"/>
              </w:rPr>
            </w:pPr>
            <w:r w:rsidRPr="00AF451A">
              <w:rPr>
                <w:b/>
                <w:bCs/>
                <w:sz w:val="26"/>
                <w:szCs w:val="26"/>
              </w:rPr>
              <w:t>Location</w:t>
            </w:r>
          </w:p>
        </w:tc>
        <w:tc>
          <w:tcPr>
            <w:tcW w:w="1663" w:type="dxa"/>
          </w:tcPr>
          <w:p w14:paraId="5FF2CB02" w14:textId="77777777" w:rsidR="00AF451A" w:rsidRPr="00AF451A" w:rsidRDefault="00AF451A" w:rsidP="00AF451A">
            <w:pPr>
              <w:jc w:val="center"/>
              <w:rPr>
                <w:sz w:val="26"/>
                <w:szCs w:val="26"/>
              </w:rPr>
            </w:pPr>
            <w:r w:rsidRPr="00AF451A">
              <w:rPr>
                <w:b/>
                <w:bCs/>
                <w:sz w:val="26"/>
                <w:szCs w:val="26"/>
              </w:rPr>
              <w:t>Time Period</w:t>
            </w:r>
          </w:p>
        </w:tc>
        <w:tc>
          <w:tcPr>
            <w:tcW w:w="1468" w:type="dxa"/>
          </w:tcPr>
          <w:p w14:paraId="006300C5" w14:textId="77777777" w:rsidR="00AF451A" w:rsidRPr="00AF451A" w:rsidRDefault="00AF451A" w:rsidP="00AF451A">
            <w:pPr>
              <w:jc w:val="center"/>
              <w:rPr>
                <w:i/>
                <w:iCs/>
                <w:sz w:val="26"/>
                <w:szCs w:val="26"/>
              </w:rPr>
            </w:pPr>
            <w:r w:rsidRPr="00AF451A">
              <w:rPr>
                <w:b/>
                <w:bCs/>
                <w:i/>
                <w:iCs/>
                <w:sz w:val="26"/>
                <w:szCs w:val="26"/>
              </w:rPr>
              <w:t>Number of Samples</w:t>
            </w:r>
          </w:p>
        </w:tc>
        <w:tc>
          <w:tcPr>
            <w:tcW w:w="1800" w:type="dxa"/>
          </w:tcPr>
          <w:p w14:paraId="71212E66" w14:textId="77777777" w:rsidR="00AF451A" w:rsidRPr="00AF451A" w:rsidRDefault="00AF451A" w:rsidP="00AF451A">
            <w:pPr>
              <w:jc w:val="center"/>
              <w:rPr>
                <w:b/>
                <w:bCs/>
                <w:sz w:val="26"/>
                <w:szCs w:val="26"/>
              </w:rPr>
            </w:pPr>
            <w:r w:rsidRPr="00AF451A">
              <w:rPr>
                <w:b/>
                <w:bCs/>
                <w:sz w:val="26"/>
                <w:szCs w:val="26"/>
              </w:rPr>
              <w:t>Raw Data</w:t>
            </w:r>
          </w:p>
          <w:p w14:paraId="20FDFF09" w14:textId="77777777" w:rsidR="00AF451A" w:rsidRPr="00AF451A" w:rsidRDefault="00AF451A" w:rsidP="00AF451A">
            <w:pPr>
              <w:jc w:val="center"/>
              <w:rPr>
                <w:b/>
                <w:bCs/>
                <w:sz w:val="26"/>
                <w:szCs w:val="26"/>
              </w:rPr>
            </w:pPr>
          </w:p>
          <w:p w14:paraId="4B2DC76C" w14:textId="77777777" w:rsidR="00AF451A" w:rsidRPr="00AF451A" w:rsidRDefault="00AF451A" w:rsidP="00AF451A">
            <w:pPr>
              <w:jc w:val="center"/>
              <w:rPr>
                <w:b/>
                <w:bCs/>
                <w:sz w:val="26"/>
                <w:szCs w:val="26"/>
              </w:rPr>
            </w:pPr>
            <w:r w:rsidRPr="00AF451A">
              <w:rPr>
                <w:b/>
                <w:bCs/>
                <w:sz w:val="26"/>
                <w:szCs w:val="26"/>
              </w:rPr>
              <w:t>ug/L</w:t>
            </w:r>
          </w:p>
        </w:tc>
        <w:tc>
          <w:tcPr>
            <w:tcW w:w="1980" w:type="dxa"/>
          </w:tcPr>
          <w:p w14:paraId="36485B31" w14:textId="77777777" w:rsidR="00AF451A" w:rsidRPr="00AF451A" w:rsidRDefault="00AF451A" w:rsidP="00AF451A">
            <w:pPr>
              <w:jc w:val="center"/>
              <w:rPr>
                <w:b/>
                <w:bCs/>
                <w:sz w:val="26"/>
                <w:szCs w:val="26"/>
              </w:rPr>
            </w:pPr>
            <w:r w:rsidRPr="00AF451A">
              <w:rPr>
                <w:b/>
                <w:bCs/>
                <w:sz w:val="26"/>
                <w:szCs w:val="26"/>
              </w:rPr>
              <w:t>Average Total Phosphorous</w:t>
            </w:r>
          </w:p>
          <w:p w14:paraId="10DF424B" w14:textId="77777777" w:rsidR="00AF451A" w:rsidRPr="00AF451A" w:rsidRDefault="00AF451A" w:rsidP="00AF451A">
            <w:pPr>
              <w:jc w:val="center"/>
              <w:rPr>
                <w:sz w:val="26"/>
                <w:szCs w:val="26"/>
              </w:rPr>
            </w:pPr>
            <w:r w:rsidRPr="00AF451A">
              <w:rPr>
                <w:b/>
                <w:bCs/>
                <w:sz w:val="26"/>
                <w:szCs w:val="26"/>
              </w:rPr>
              <w:t>µg/L</w:t>
            </w:r>
          </w:p>
        </w:tc>
      </w:tr>
      <w:tr w:rsidR="00AF451A" w:rsidRPr="00AF451A" w14:paraId="2A8BF32B" w14:textId="77777777" w:rsidTr="00D96158">
        <w:tc>
          <w:tcPr>
            <w:tcW w:w="2264" w:type="dxa"/>
          </w:tcPr>
          <w:p w14:paraId="50407B3C" w14:textId="77777777" w:rsidR="00AF451A" w:rsidRPr="00AF451A" w:rsidRDefault="00AF451A" w:rsidP="00AF451A">
            <w:pPr>
              <w:rPr>
                <w:sz w:val="26"/>
                <w:szCs w:val="26"/>
              </w:rPr>
            </w:pPr>
            <w:r w:rsidRPr="00AF451A">
              <w:rPr>
                <w:sz w:val="26"/>
                <w:szCs w:val="26"/>
              </w:rPr>
              <w:t>East Long Island</w:t>
            </w:r>
          </w:p>
        </w:tc>
        <w:tc>
          <w:tcPr>
            <w:tcW w:w="1663" w:type="dxa"/>
          </w:tcPr>
          <w:p w14:paraId="54C48343" w14:textId="77777777" w:rsidR="00AF451A" w:rsidRPr="00AF451A" w:rsidRDefault="00AF451A" w:rsidP="00AF451A">
            <w:pPr>
              <w:jc w:val="center"/>
              <w:rPr>
                <w:sz w:val="26"/>
                <w:szCs w:val="26"/>
              </w:rPr>
            </w:pPr>
            <w:r w:rsidRPr="00AF451A">
              <w:rPr>
                <w:sz w:val="26"/>
                <w:szCs w:val="26"/>
              </w:rPr>
              <w:t>2020</w:t>
            </w:r>
          </w:p>
        </w:tc>
        <w:tc>
          <w:tcPr>
            <w:tcW w:w="1468" w:type="dxa"/>
          </w:tcPr>
          <w:p w14:paraId="11EC92B6" w14:textId="77777777" w:rsidR="00AF451A" w:rsidRPr="00AF451A" w:rsidRDefault="00AF451A" w:rsidP="00AF451A">
            <w:pPr>
              <w:jc w:val="center"/>
              <w:rPr>
                <w:sz w:val="26"/>
                <w:szCs w:val="26"/>
              </w:rPr>
            </w:pPr>
            <w:r w:rsidRPr="00AF451A">
              <w:rPr>
                <w:sz w:val="26"/>
                <w:szCs w:val="26"/>
              </w:rPr>
              <w:t>0</w:t>
            </w:r>
          </w:p>
        </w:tc>
        <w:tc>
          <w:tcPr>
            <w:tcW w:w="1800" w:type="dxa"/>
          </w:tcPr>
          <w:p w14:paraId="3BC4FCC6" w14:textId="77777777" w:rsidR="00AF451A" w:rsidRPr="00AF451A" w:rsidRDefault="00AF451A" w:rsidP="00AF451A">
            <w:pPr>
              <w:jc w:val="center"/>
              <w:rPr>
                <w:sz w:val="26"/>
                <w:szCs w:val="26"/>
              </w:rPr>
            </w:pPr>
            <w:r w:rsidRPr="00AF451A">
              <w:rPr>
                <w:sz w:val="26"/>
                <w:szCs w:val="26"/>
              </w:rPr>
              <w:t>NDA</w:t>
            </w:r>
          </w:p>
        </w:tc>
        <w:tc>
          <w:tcPr>
            <w:tcW w:w="1980" w:type="dxa"/>
          </w:tcPr>
          <w:p w14:paraId="0F221BAA" w14:textId="77777777" w:rsidR="00AF451A" w:rsidRPr="00AF451A" w:rsidRDefault="00AF451A" w:rsidP="00AF451A">
            <w:pPr>
              <w:jc w:val="center"/>
              <w:rPr>
                <w:sz w:val="26"/>
                <w:szCs w:val="26"/>
              </w:rPr>
            </w:pPr>
            <w:r w:rsidRPr="00AF451A">
              <w:rPr>
                <w:sz w:val="26"/>
                <w:szCs w:val="26"/>
              </w:rPr>
              <w:t>NDA</w:t>
            </w:r>
          </w:p>
        </w:tc>
      </w:tr>
      <w:tr w:rsidR="00AF451A" w:rsidRPr="00AF451A" w14:paraId="3ECC976B" w14:textId="77777777" w:rsidTr="00D96158">
        <w:tc>
          <w:tcPr>
            <w:tcW w:w="2264" w:type="dxa"/>
          </w:tcPr>
          <w:p w14:paraId="55FC8B1E" w14:textId="77777777" w:rsidR="00AF451A" w:rsidRPr="00AF451A" w:rsidRDefault="00AF451A" w:rsidP="00AF451A">
            <w:pPr>
              <w:rPr>
                <w:sz w:val="26"/>
                <w:szCs w:val="26"/>
              </w:rPr>
            </w:pPr>
            <w:r w:rsidRPr="00AF451A">
              <w:rPr>
                <w:sz w:val="26"/>
                <w:szCs w:val="26"/>
              </w:rPr>
              <w:t>Pinnacle Point</w:t>
            </w:r>
          </w:p>
        </w:tc>
        <w:tc>
          <w:tcPr>
            <w:tcW w:w="1663" w:type="dxa"/>
          </w:tcPr>
          <w:p w14:paraId="5471D736" w14:textId="77777777" w:rsidR="00AF451A" w:rsidRPr="00AF451A" w:rsidRDefault="00AF451A" w:rsidP="00AF451A">
            <w:pPr>
              <w:jc w:val="center"/>
              <w:rPr>
                <w:sz w:val="26"/>
                <w:szCs w:val="26"/>
              </w:rPr>
            </w:pPr>
            <w:r w:rsidRPr="00AF451A">
              <w:rPr>
                <w:sz w:val="26"/>
                <w:szCs w:val="26"/>
              </w:rPr>
              <w:t>2020</w:t>
            </w:r>
          </w:p>
        </w:tc>
        <w:tc>
          <w:tcPr>
            <w:tcW w:w="1468" w:type="dxa"/>
          </w:tcPr>
          <w:p w14:paraId="2E5A203D" w14:textId="77777777" w:rsidR="00AF451A" w:rsidRPr="00AF451A" w:rsidRDefault="00AF451A" w:rsidP="00AF451A">
            <w:pPr>
              <w:jc w:val="center"/>
              <w:rPr>
                <w:sz w:val="26"/>
                <w:szCs w:val="26"/>
              </w:rPr>
            </w:pPr>
            <w:r w:rsidRPr="00AF451A">
              <w:rPr>
                <w:sz w:val="26"/>
                <w:szCs w:val="26"/>
              </w:rPr>
              <w:t>2</w:t>
            </w:r>
          </w:p>
        </w:tc>
        <w:tc>
          <w:tcPr>
            <w:tcW w:w="1800" w:type="dxa"/>
          </w:tcPr>
          <w:p w14:paraId="52939408" w14:textId="77777777" w:rsidR="00AF451A" w:rsidRPr="00AF451A" w:rsidRDefault="00AF451A" w:rsidP="00AF451A">
            <w:pPr>
              <w:jc w:val="center"/>
              <w:rPr>
                <w:sz w:val="26"/>
                <w:szCs w:val="26"/>
              </w:rPr>
            </w:pPr>
            <w:r w:rsidRPr="00AF451A">
              <w:rPr>
                <w:sz w:val="26"/>
                <w:szCs w:val="26"/>
              </w:rPr>
              <w:t>10.8 / 9.6</w:t>
            </w:r>
          </w:p>
        </w:tc>
        <w:tc>
          <w:tcPr>
            <w:tcW w:w="1980" w:type="dxa"/>
          </w:tcPr>
          <w:p w14:paraId="02A2E8E0" w14:textId="77777777" w:rsidR="00AF451A" w:rsidRPr="00AF451A" w:rsidRDefault="00AF451A" w:rsidP="00AF451A">
            <w:pPr>
              <w:jc w:val="center"/>
              <w:rPr>
                <w:sz w:val="26"/>
                <w:szCs w:val="26"/>
              </w:rPr>
            </w:pPr>
            <w:r w:rsidRPr="00AF451A">
              <w:rPr>
                <w:sz w:val="26"/>
                <w:szCs w:val="26"/>
              </w:rPr>
              <w:t>10.2</w:t>
            </w:r>
          </w:p>
        </w:tc>
      </w:tr>
      <w:tr w:rsidR="00AF451A" w:rsidRPr="00AF451A" w14:paraId="22D01C9A" w14:textId="77777777" w:rsidTr="00D96158">
        <w:tc>
          <w:tcPr>
            <w:tcW w:w="2264" w:type="dxa"/>
            <w:tcBorders>
              <w:bottom w:val="single" w:sz="4" w:space="0" w:color="auto"/>
            </w:tcBorders>
          </w:tcPr>
          <w:p w14:paraId="49D9A6A2" w14:textId="77777777" w:rsidR="00AF451A" w:rsidRPr="00AF451A" w:rsidRDefault="00AF451A" w:rsidP="00AF451A">
            <w:pPr>
              <w:rPr>
                <w:sz w:val="26"/>
                <w:szCs w:val="26"/>
              </w:rPr>
            </w:pPr>
            <w:r w:rsidRPr="00AF451A">
              <w:rPr>
                <w:sz w:val="26"/>
                <w:szCs w:val="26"/>
              </w:rPr>
              <w:t>Tan Bark Bay</w:t>
            </w:r>
          </w:p>
        </w:tc>
        <w:tc>
          <w:tcPr>
            <w:tcW w:w="1663" w:type="dxa"/>
            <w:tcBorders>
              <w:bottom w:val="single" w:sz="4" w:space="0" w:color="auto"/>
            </w:tcBorders>
          </w:tcPr>
          <w:p w14:paraId="3DDA7FA0" w14:textId="77777777" w:rsidR="00AF451A" w:rsidRPr="00AF451A" w:rsidRDefault="00AF451A" w:rsidP="00AF451A">
            <w:pPr>
              <w:jc w:val="center"/>
              <w:rPr>
                <w:sz w:val="26"/>
                <w:szCs w:val="26"/>
              </w:rPr>
            </w:pPr>
            <w:r w:rsidRPr="00AF451A">
              <w:rPr>
                <w:sz w:val="26"/>
                <w:szCs w:val="26"/>
              </w:rPr>
              <w:t>2020</w:t>
            </w:r>
          </w:p>
        </w:tc>
        <w:tc>
          <w:tcPr>
            <w:tcW w:w="1468" w:type="dxa"/>
            <w:tcBorders>
              <w:bottom w:val="single" w:sz="4" w:space="0" w:color="auto"/>
            </w:tcBorders>
          </w:tcPr>
          <w:p w14:paraId="025EF0C0" w14:textId="77777777" w:rsidR="00AF451A" w:rsidRPr="00AF451A" w:rsidRDefault="00AF451A" w:rsidP="00AF451A">
            <w:pPr>
              <w:jc w:val="center"/>
              <w:rPr>
                <w:sz w:val="26"/>
                <w:szCs w:val="26"/>
              </w:rPr>
            </w:pPr>
            <w:r w:rsidRPr="00AF451A">
              <w:rPr>
                <w:sz w:val="26"/>
                <w:szCs w:val="26"/>
              </w:rPr>
              <w:t>2</w:t>
            </w:r>
          </w:p>
        </w:tc>
        <w:tc>
          <w:tcPr>
            <w:tcW w:w="1800" w:type="dxa"/>
            <w:tcBorders>
              <w:bottom w:val="single" w:sz="4" w:space="0" w:color="auto"/>
            </w:tcBorders>
          </w:tcPr>
          <w:p w14:paraId="0F469E24" w14:textId="77777777" w:rsidR="00AF451A" w:rsidRPr="00AF451A" w:rsidRDefault="00AF451A" w:rsidP="00AF451A">
            <w:pPr>
              <w:jc w:val="center"/>
              <w:rPr>
                <w:sz w:val="26"/>
                <w:szCs w:val="26"/>
              </w:rPr>
            </w:pPr>
            <w:r w:rsidRPr="00AF451A">
              <w:rPr>
                <w:sz w:val="26"/>
                <w:szCs w:val="26"/>
              </w:rPr>
              <w:t>6.4 / 6.2</w:t>
            </w:r>
          </w:p>
        </w:tc>
        <w:tc>
          <w:tcPr>
            <w:tcW w:w="1980" w:type="dxa"/>
          </w:tcPr>
          <w:p w14:paraId="232D7AE3" w14:textId="77777777" w:rsidR="00AF451A" w:rsidRPr="00AF451A" w:rsidRDefault="00AF451A" w:rsidP="00AF451A">
            <w:pPr>
              <w:jc w:val="center"/>
              <w:rPr>
                <w:sz w:val="26"/>
                <w:szCs w:val="26"/>
              </w:rPr>
            </w:pPr>
            <w:r w:rsidRPr="00AF451A">
              <w:rPr>
                <w:sz w:val="26"/>
                <w:szCs w:val="26"/>
              </w:rPr>
              <w:t>6.3</w:t>
            </w:r>
          </w:p>
        </w:tc>
      </w:tr>
      <w:tr w:rsidR="00AF451A" w:rsidRPr="00AF451A" w14:paraId="079BB73F" w14:textId="77777777" w:rsidTr="00D96158">
        <w:tc>
          <w:tcPr>
            <w:tcW w:w="2264" w:type="dxa"/>
            <w:tcBorders>
              <w:top w:val="single" w:sz="4" w:space="0" w:color="auto"/>
              <w:left w:val="single" w:sz="4" w:space="0" w:color="auto"/>
              <w:bottom w:val="single" w:sz="4" w:space="0" w:color="auto"/>
              <w:right w:val="single" w:sz="4" w:space="0" w:color="auto"/>
            </w:tcBorders>
          </w:tcPr>
          <w:p w14:paraId="24E5F406" w14:textId="77777777" w:rsidR="00AF451A" w:rsidRPr="00AF451A" w:rsidRDefault="00AF451A" w:rsidP="00AF451A">
            <w:pPr>
              <w:rPr>
                <w:sz w:val="26"/>
                <w:szCs w:val="26"/>
              </w:rPr>
            </w:pPr>
            <w:r w:rsidRPr="00AF451A">
              <w:rPr>
                <w:sz w:val="26"/>
                <w:szCs w:val="26"/>
              </w:rPr>
              <w:t>West Bay</w:t>
            </w:r>
          </w:p>
        </w:tc>
        <w:tc>
          <w:tcPr>
            <w:tcW w:w="1663" w:type="dxa"/>
            <w:tcBorders>
              <w:top w:val="single" w:sz="4" w:space="0" w:color="auto"/>
              <w:left w:val="single" w:sz="4" w:space="0" w:color="auto"/>
              <w:bottom w:val="single" w:sz="4" w:space="0" w:color="auto"/>
              <w:right w:val="single" w:sz="4" w:space="0" w:color="auto"/>
            </w:tcBorders>
          </w:tcPr>
          <w:p w14:paraId="24CF46E0" w14:textId="77777777" w:rsidR="00AF451A" w:rsidRPr="00AF451A" w:rsidRDefault="00AF451A" w:rsidP="00AF451A">
            <w:pPr>
              <w:jc w:val="center"/>
              <w:rPr>
                <w:sz w:val="26"/>
                <w:szCs w:val="26"/>
              </w:rPr>
            </w:pPr>
            <w:r w:rsidRPr="00AF451A">
              <w:rPr>
                <w:sz w:val="26"/>
                <w:szCs w:val="26"/>
              </w:rPr>
              <w:t>2020</w:t>
            </w:r>
          </w:p>
        </w:tc>
        <w:tc>
          <w:tcPr>
            <w:tcW w:w="1468" w:type="dxa"/>
            <w:tcBorders>
              <w:top w:val="single" w:sz="4" w:space="0" w:color="auto"/>
              <w:left w:val="single" w:sz="4" w:space="0" w:color="auto"/>
              <w:bottom w:val="single" w:sz="4" w:space="0" w:color="auto"/>
              <w:right w:val="single" w:sz="4" w:space="0" w:color="auto"/>
            </w:tcBorders>
          </w:tcPr>
          <w:p w14:paraId="3EDEB7CC" w14:textId="77777777" w:rsidR="00AF451A" w:rsidRPr="00AF451A" w:rsidRDefault="00AF451A" w:rsidP="00AF451A">
            <w:pPr>
              <w:jc w:val="center"/>
              <w:rPr>
                <w:sz w:val="26"/>
                <w:szCs w:val="26"/>
              </w:rPr>
            </w:pPr>
            <w:r w:rsidRPr="00AF451A">
              <w:rPr>
                <w:sz w:val="26"/>
                <w:szCs w:val="26"/>
              </w:rPr>
              <w:t>2</w:t>
            </w:r>
          </w:p>
        </w:tc>
        <w:tc>
          <w:tcPr>
            <w:tcW w:w="1800" w:type="dxa"/>
            <w:tcBorders>
              <w:left w:val="single" w:sz="4" w:space="0" w:color="auto"/>
              <w:bottom w:val="single" w:sz="4" w:space="0" w:color="auto"/>
              <w:right w:val="single" w:sz="4" w:space="0" w:color="auto"/>
            </w:tcBorders>
          </w:tcPr>
          <w:p w14:paraId="013DDE56" w14:textId="77777777" w:rsidR="00AF451A" w:rsidRPr="00AF451A" w:rsidRDefault="00AF451A" w:rsidP="00AF451A">
            <w:pPr>
              <w:jc w:val="center"/>
              <w:rPr>
                <w:sz w:val="26"/>
                <w:szCs w:val="26"/>
              </w:rPr>
            </w:pPr>
            <w:r w:rsidRPr="00AF451A">
              <w:rPr>
                <w:sz w:val="26"/>
                <w:szCs w:val="26"/>
              </w:rPr>
              <w:t>9.6 / 9.6</w:t>
            </w:r>
          </w:p>
        </w:tc>
        <w:tc>
          <w:tcPr>
            <w:tcW w:w="1980" w:type="dxa"/>
            <w:tcBorders>
              <w:left w:val="single" w:sz="4" w:space="0" w:color="auto"/>
              <w:bottom w:val="single" w:sz="4" w:space="0" w:color="auto"/>
            </w:tcBorders>
          </w:tcPr>
          <w:p w14:paraId="3D8738D2" w14:textId="77777777" w:rsidR="00AF451A" w:rsidRPr="00AF451A" w:rsidRDefault="00AF451A" w:rsidP="00AF451A">
            <w:pPr>
              <w:jc w:val="center"/>
              <w:rPr>
                <w:sz w:val="26"/>
                <w:szCs w:val="26"/>
              </w:rPr>
            </w:pPr>
            <w:r w:rsidRPr="00AF451A">
              <w:rPr>
                <w:sz w:val="26"/>
                <w:szCs w:val="26"/>
              </w:rPr>
              <w:t>9.6</w:t>
            </w:r>
          </w:p>
        </w:tc>
      </w:tr>
      <w:tr w:rsidR="00AF451A" w:rsidRPr="00AF451A" w14:paraId="7F001D62" w14:textId="77777777" w:rsidTr="00D96158">
        <w:tc>
          <w:tcPr>
            <w:tcW w:w="2264" w:type="dxa"/>
            <w:tcBorders>
              <w:top w:val="single" w:sz="4" w:space="0" w:color="auto"/>
              <w:left w:val="nil"/>
              <w:bottom w:val="nil"/>
              <w:right w:val="nil"/>
            </w:tcBorders>
          </w:tcPr>
          <w:p w14:paraId="7BD19A7D" w14:textId="77777777" w:rsidR="00AF451A" w:rsidRPr="00AF451A" w:rsidRDefault="00AF451A" w:rsidP="00AF451A">
            <w:pPr>
              <w:rPr>
                <w:b/>
                <w:bCs/>
                <w:sz w:val="26"/>
                <w:szCs w:val="26"/>
              </w:rPr>
            </w:pPr>
            <w:r w:rsidRPr="00AF451A">
              <w:rPr>
                <w:b/>
                <w:bCs/>
                <w:sz w:val="26"/>
                <w:szCs w:val="26"/>
              </w:rPr>
              <w:t>Average</w:t>
            </w:r>
          </w:p>
        </w:tc>
        <w:tc>
          <w:tcPr>
            <w:tcW w:w="1663" w:type="dxa"/>
            <w:tcBorders>
              <w:top w:val="single" w:sz="4" w:space="0" w:color="auto"/>
              <w:left w:val="nil"/>
              <w:bottom w:val="nil"/>
              <w:right w:val="nil"/>
            </w:tcBorders>
          </w:tcPr>
          <w:p w14:paraId="3320ACDD" w14:textId="77777777" w:rsidR="00AF451A" w:rsidRPr="00AF451A" w:rsidRDefault="00AF451A" w:rsidP="00AF451A">
            <w:pPr>
              <w:jc w:val="center"/>
              <w:rPr>
                <w:sz w:val="26"/>
                <w:szCs w:val="26"/>
              </w:rPr>
            </w:pPr>
          </w:p>
        </w:tc>
        <w:tc>
          <w:tcPr>
            <w:tcW w:w="1468" w:type="dxa"/>
            <w:tcBorders>
              <w:top w:val="single" w:sz="4" w:space="0" w:color="auto"/>
              <w:left w:val="nil"/>
              <w:bottom w:val="nil"/>
              <w:right w:val="nil"/>
            </w:tcBorders>
          </w:tcPr>
          <w:p w14:paraId="07947314" w14:textId="77777777" w:rsidR="00AF451A" w:rsidRPr="00AF451A" w:rsidRDefault="00AF451A" w:rsidP="00AF451A">
            <w:pPr>
              <w:jc w:val="center"/>
              <w:rPr>
                <w:sz w:val="26"/>
                <w:szCs w:val="26"/>
              </w:rPr>
            </w:pPr>
          </w:p>
        </w:tc>
        <w:tc>
          <w:tcPr>
            <w:tcW w:w="1800" w:type="dxa"/>
            <w:tcBorders>
              <w:top w:val="single" w:sz="4" w:space="0" w:color="auto"/>
              <w:left w:val="nil"/>
              <w:bottom w:val="nil"/>
              <w:right w:val="single" w:sz="4" w:space="0" w:color="auto"/>
            </w:tcBorders>
          </w:tcPr>
          <w:p w14:paraId="650F831B" w14:textId="77777777" w:rsidR="00AF451A" w:rsidRPr="00AF451A" w:rsidRDefault="00AF451A" w:rsidP="00AF451A">
            <w:pPr>
              <w:jc w:val="center"/>
              <w:rPr>
                <w:b/>
                <w:bCs/>
                <w:sz w:val="26"/>
                <w:szCs w:val="26"/>
              </w:rPr>
            </w:pPr>
          </w:p>
        </w:tc>
        <w:tc>
          <w:tcPr>
            <w:tcW w:w="1980" w:type="dxa"/>
            <w:tcBorders>
              <w:left w:val="single" w:sz="4" w:space="0" w:color="auto"/>
            </w:tcBorders>
          </w:tcPr>
          <w:p w14:paraId="1F258F88" w14:textId="77777777" w:rsidR="00AF451A" w:rsidRPr="00AF451A" w:rsidRDefault="00AF451A" w:rsidP="00AF451A">
            <w:pPr>
              <w:jc w:val="center"/>
              <w:rPr>
                <w:b/>
                <w:bCs/>
                <w:sz w:val="26"/>
                <w:szCs w:val="26"/>
              </w:rPr>
            </w:pPr>
            <w:r w:rsidRPr="00AF451A">
              <w:rPr>
                <w:b/>
                <w:bCs/>
                <w:sz w:val="26"/>
                <w:szCs w:val="26"/>
              </w:rPr>
              <w:t>8.7</w:t>
            </w:r>
          </w:p>
        </w:tc>
      </w:tr>
    </w:tbl>
    <w:p w14:paraId="427435A8" w14:textId="77777777" w:rsidR="00AF451A" w:rsidRPr="00AF451A" w:rsidRDefault="00AF451A" w:rsidP="00AF451A">
      <w:pPr>
        <w:spacing w:after="0" w:line="240" w:lineRule="auto"/>
        <w:rPr>
          <w:kern w:val="0"/>
          <w:sz w:val="26"/>
          <w:szCs w:val="26"/>
          <w14:ligatures w14:val="none"/>
        </w:rPr>
      </w:pPr>
    </w:p>
    <w:p w14:paraId="7F3B4E03" w14:textId="77777777" w:rsidR="00AF451A" w:rsidRPr="00AF451A" w:rsidRDefault="00AF451A" w:rsidP="00AF451A">
      <w:pPr>
        <w:spacing w:after="0" w:line="240" w:lineRule="auto"/>
        <w:rPr>
          <w:kern w:val="0"/>
          <w:sz w:val="26"/>
          <w:szCs w:val="26"/>
          <w14:ligatures w14:val="none"/>
        </w:rPr>
      </w:pPr>
      <w:r w:rsidRPr="00AF451A">
        <w:rPr>
          <w:kern w:val="0"/>
          <w:sz w:val="26"/>
          <w:szCs w:val="26"/>
          <w14:ligatures w14:val="none"/>
        </w:rPr>
        <w:t>This phosphorous data shows that Big Gull Lake is consistently in a good range, running both sides of the 10.0 ug/L guideline.</w:t>
      </w:r>
    </w:p>
    <w:p w14:paraId="212CBD15" w14:textId="77777777" w:rsidR="00AF451A" w:rsidRPr="00AF451A" w:rsidRDefault="00AF451A" w:rsidP="00AF451A">
      <w:pPr>
        <w:spacing w:after="0" w:line="240" w:lineRule="auto"/>
        <w:rPr>
          <w:kern w:val="0"/>
          <w:sz w:val="26"/>
          <w:szCs w:val="26"/>
          <w14:ligatures w14:val="none"/>
        </w:rPr>
      </w:pPr>
    </w:p>
    <w:p w14:paraId="4C5E88FF" w14:textId="77777777" w:rsidR="00AF451A" w:rsidRPr="00AF451A" w:rsidRDefault="00AF451A" w:rsidP="00AF451A">
      <w:pPr>
        <w:rPr>
          <w:b/>
          <w:bCs/>
          <w:kern w:val="0"/>
          <w:sz w:val="26"/>
          <w:szCs w:val="26"/>
          <w14:ligatures w14:val="none"/>
        </w:rPr>
      </w:pPr>
      <w:r w:rsidRPr="00AF451A">
        <w:rPr>
          <w:b/>
          <w:bCs/>
          <w:kern w:val="0"/>
          <w:sz w:val="26"/>
          <w:szCs w:val="26"/>
          <w14:ligatures w14:val="none"/>
        </w:rPr>
        <w:t>Calcium</w:t>
      </w:r>
    </w:p>
    <w:p w14:paraId="61BA8B95" w14:textId="77777777" w:rsidR="00AF451A" w:rsidRPr="00AF451A" w:rsidRDefault="00AF451A" w:rsidP="00AF451A">
      <w:pPr>
        <w:spacing w:after="0" w:line="240" w:lineRule="auto"/>
        <w:rPr>
          <w:kern w:val="0"/>
          <w:sz w:val="26"/>
          <w:szCs w:val="26"/>
          <w14:ligatures w14:val="none"/>
        </w:rPr>
      </w:pPr>
    </w:p>
    <w:p w14:paraId="4C89B103" w14:textId="77777777" w:rsidR="00AF451A" w:rsidRPr="00AF451A" w:rsidRDefault="00AF451A" w:rsidP="00AF451A">
      <w:pPr>
        <w:spacing w:after="0" w:line="240" w:lineRule="auto"/>
        <w:rPr>
          <w:kern w:val="0"/>
          <w:sz w:val="26"/>
          <w:szCs w:val="26"/>
          <w14:ligatures w14:val="none"/>
        </w:rPr>
      </w:pPr>
      <w:r w:rsidRPr="00AF451A">
        <w:rPr>
          <w:kern w:val="0"/>
          <w:sz w:val="26"/>
          <w:szCs w:val="26"/>
          <w14:ligatures w14:val="none"/>
        </w:rPr>
        <w:t>Each freshwater lake has an ion balance that can be used to assess and predict the “health” of the aquatic environment. This ion balance is controlled primarily by three anions (negative) and four cations (positive).</w:t>
      </w:r>
    </w:p>
    <w:p w14:paraId="5958B0C8" w14:textId="77777777" w:rsidR="00AF451A" w:rsidRPr="00AF451A" w:rsidRDefault="00AF451A" w:rsidP="00AF451A">
      <w:pPr>
        <w:spacing w:after="0" w:line="240" w:lineRule="auto"/>
        <w:rPr>
          <w:kern w:val="0"/>
          <w:sz w:val="26"/>
          <w:szCs w:val="26"/>
          <w14:ligatures w14:val="none"/>
        </w:rPr>
      </w:pPr>
    </w:p>
    <w:p w14:paraId="3A82C9B0" w14:textId="77777777" w:rsidR="00AF451A" w:rsidRPr="00AF451A" w:rsidRDefault="00AF451A" w:rsidP="00AF451A">
      <w:pPr>
        <w:spacing w:after="0" w:line="240" w:lineRule="auto"/>
        <w:rPr>
          <w:kern w:val="0"/>
          <w:sz w:val="26"/>
          <w:szCs w:val="26"/>
          <w14:ligatures w14:val="none"/>
        </w:rPr>
      </w:pPr>
      <w:r w:rsidRPr="00AF451A">
        <w:rPr>
          <w:b/>
          <w:bCs/>
          <w:kern w:val="0"/>
          <w:sz w:val="26"/>
          <w:szCs w:val="26"/>
          <w14:ligatures w14:val="none"/>
        </w:rPr>
        <w:t xml:space="preserve">Table 3: Main Anions and Cations contributing to the Ion Balance </w:t>
      </w:r>
    </w:p>
    <w:tbl>
      <w:tblPr>
        <w:tblStyle w:val="TableGrid"/>
        <w:tblW w:w="0" w:type="auto"/>
        <w:tblLook w:val="04A0" w:firstRow="1" w:lastRow="0" w:firstColumn="1" w:lastColumn="0" w:noHBand="0" w:noVBand="1"/>
      </w:tblPr>
      <w:tblGrid>
        <w:gridCol w:w="3114"/>
        <w:gridCol w:w="1560"/>
        <w:gridCol w:w="3118"/>
        <w:gridCol w:w="1558"/>
      </w:tblGrid>
      <w:tr w:rsidR="00AF451A" w:rsidRPr="00AF451A" w14:paraId="26EA5F99" w14:textId="77777777" w:rsidTr="00D96158">
        <w:tc>
          <w:tcPr>
            <w:tcW w:w="3114" w:type="dxa"/>
          </w:tcPr>
          <w:p w14:paraId="46804765" w14:textId="77777777" w:rsidR="00AF451A" w:rsidRPr="00AF451A" w:rsidRDefault="00AF451A" w:rsidP="00AF451A">
            <w:pPr>
              <w:rPr>
                <w:b/>
                <w:bCs/>
                <w:sz w:val="26"/>
                <w:szCs w:val="26"/>
              </w:rPr>
            </w:pPr>
            <w:r w:rsidRPr="00AF451A">
              <w:rPr>
                <w:b/>
                <w:bCs/>
                <w:sz w:val="26"/>
                <w:szCs w:val="26"/>
              </w:rPr>
              <w:t>Anion</w:t>
            </w:r>
          </w:p>
        </w:tc>
        <w:tc>
          <w:tcPr>
            <w:tcW w:w="1560" w:type="dxa"/>
          </w:tcPr>
          <w:p w14:paraId="423FBB18" w14:textId="77777777" w:rsidR="00AF451A" w:rsidRPr="00AF451A" w:rsidRDefault="00AF451A" w:rsidP="00AF451A">
            <w:pPr>
              <w:jc w:val="center"/>
              <w:rPr>
                <w:b/>
                <w:bCs/>
                <w:sz w:val="26"/>
                <w:szCs w:val="26"/>
              </w:rPr>
            </w:pPr>
            <w:r w:rsidRPr="00AF451A">
              <w:rPr>
                <w:b/>
                <w:bCs/>
                <w:sz w:val="26"/>
                <w:szCs w:val="26"/>
              </w:rPr>
              <w:t>Percent</w:t>
            </w:r>
          </w:p>
        </w:tc>
        <w:tc>
          <w:tcPr>
            <w:tcW w:w="3118" w:type="dxa"/>
          </w:tcPr>
          <w:p w14:paraId="21F9538C" w14:textId="77777777" w:rsidR="00AF451A" w:rsidRPr="00AF451A" w:rsidRDefault="00AF451A" w:rsidP="00AF451A">
            <w:pPr>
              <w:rPr>
                <w:b/>
                <w:bCs/>
                <w:sz w:val="26"/>
                <w:szCs w:val="26"/>
              </w:rPr>
            </w:pPr>
            <w:r w:rsidRPr="00AF451A">
              <w:rPr>
                <w:b/>
                <w:bCs/>
                <w:sz w:val="26"/>
                <w:szCs w:val="26"/>
              </w:rPr>
              <w:t>Cation</w:t>
            </w:r>
          </w:p>
        </w:tc>
        <w:tc>
          <w:tcPr>
            <w:tcW w:w="1558" w:type="dxa"/>
          </w:tcPr>
          <w:p w14:paraId="7506F4CD" w14:textId="77777777" w:rsidR="00AF451A" w:rsidRPr="00AF451A" w:rsidRDefault="00AF451A" w:rsidP="00AF451A">
            <w:pPr>
              <w:jc w:val="center"/>
              <w:rPr>
                <w:b/>
                <w:bCs/>
                <w:sz w:val="26"/>
                <w:szCs w:val="26"/>
              </w:rPr>
            </w:pPr>
            <w:r w:rsidRPr="00AF451A">
              <w:rPr>
                <w:b/>
                <w:bCs/>
                <w:sz w:val="26"/>
                <w:szCs w:val="26"/>
              </w:rPr>
              <w:t>Percent</w:t>
            </w:r>
          </w:p>
        </w:tc>
      </w:tr>
      <w:tr w:rsidR="00AF451A" w:rsidRPr="00AF451A" w14:paraId="7FCEAD40" w14:textId="77777777" w:rsidTr="00D96158">
        <w:tc>
          <w:tcPr>
            <w:tcW w:w="3114" w:type="dxa"/>
          </w:tcPr>
          <w:p w14:paraId="086245A1" w14:textId="77777777" w:rsidR="00AF451A" w:rsidRPr="00AF451A" w:rsidRDefault="00AF451A" w:rsidP="00AF451A">
            <w:pPr>
              <w:rPr>
                <w:sz w:val="26"/>
                <w:szCs w:val="26"/>
              </w:rPr>
            </w:pPr>
            <w:r w:rsidRPr="00AF451A">
              <w:rPr>
                <w:sz w:val="26"/>
                <w:szCs w:val="26"/>
              </w:rPr>
              <w:t>Bicarbonate    (HCO</w:t>
            </w:r>
            <w:r w:rsidRPr="00AF451A">
              <w:rPr>
                <w:sz w:val="26"/>
                <w:szCs w:val="26"/>
                <w:vertAlign w:val="subscript"/>
              </w:rPr>
              <w:t>3</w:t>
            </w:r>
            <w:r w:rsidRPr="00AF451A">
              <w:rPr>
                <w:sz w:val="26"/>
                <w:szCs w:val="26"/>
                <w:vertAlign w:val="superscript"/>
              </w:rPr>
              <w:t xml:space="preserve">- </w:t>
            </w:r>
            <w:r w:rsidRPr="00AF451A">
              <w:rPr>
                <w:sz w:val="26"/>
                <w:szCs w:val="26"/>
              </w:rPr>
              <w:t>)</w:t>
            </w:r>
          </w:p>
        </w:tc>
        <w:tc>
          <w:tcPr>
            <w:tcW w:w="1560" w:type="dxa"/>
          </w:tcPr>
          <w:p w14:paraId="3D15EB2F" w14:textId="77777777" w:rsidR="00AF451A" w:rsidRPr="00AF451A" w:rsidRDefault="00AF451A" w:rsidP="00AF451A">
            <w:pPr>
              <w:jc w:val="center"/>
              <w:rPr>
                <w:sz w:val="26"/>
                <w:szCs w:val="26"/>
              </w:rPr>
            </w:pPr>
            <w:r w:rsidRPr="00AF451A">
              <w:rPr>
                <w:sz w:val="26"/>
                <w:szCs w:val="26"/>
              </w:rPr>
              <w:t>73</w:t>
            </w:r>
          </w:p>
        </w:tc>
        <w:tc>
          <w:tcPr>
            <w:tcW w:w="3118" w:type="dxa"/>
          </w:tcPr>
          <w:p w14:paraId="0CEC3EAC" w14:textId="77777777" w:rsidR="00AF451A" w:rsidRPr="00AF451A" w:rsidRDefault="00AF451A" w:rsidP="00AF451A">
            <w:pPr>
              <w:rPr>
                <w:sz w:val="26"/>
                <w:szCs w:val="26"/>
              </w:rPr>
            </w:pPr>
            <w:r w:rsidRPr="00AF451A">
              <w:rPr>
                <w:sz w:val="26"/>
                <w:szCs w:val="26"/>
              </w:rPr>
              <w:t>Calcium           ( Ca</w:t>
            </w:r>
            <w:r w:rsidRPr="00AF451A">
              <w:rPr>
                <w:sz w:val="26"/>
                <w:szCs w:val="26"/>
                <w:vertAlign w:val="superscript"/>
              </w:rPr>
              <w:t xml:space="preserve">+2 </w:t>
            </w:r>
            <w:r w:rsidRPr="00AF451A">
              <w:rPr>
                <w:sz w:val="26"/>
                <w:szCs w:val="26"/>
              </w:rPr>
              <w:t>)</w:t>
            </w:r>
          </w:p>
        </w:tc>
        <w:tc>
          <w:tcPr>
            <w:tcW w:w="1558" w:type="dxa"/>
          </w:tcPr>
          <w:p w14:paraId="5E2D02BB" w14:textId="77777777" w:rsidR="00AF451A" w:rsidRPr="00AF451A" w:rsidRDefault="00AF451A" w:rsidP="00AF451A">
            <w:pPr>
              <w:jc w:val="center"/>
              <w:rPr>
                <w:sz w:val="26"/>
                <w:szCs w:val="26"/>
              </w:rPr>
            </w:pPr>
            <w:r w:rsidRPr="00AF451A">
              <w:rPr>
                <w:sz w:val="26"/>
                <w:szCs w:val="26"/>
              </w:rPr>
              <w:t>63</w:t>
            </w:r>
          </w:p>
        </w:tc>
      </w:tr>
      <w:tr w:rsidR="00AF451A" w:rsidRPr="00AF451A" w14:paraId="41964D64" w14:textId="77777777" w:rsidTr="00D96158">
        <w:tc>
          <w:tcPr>
            <w:tcW w:w="3114" w:type="dxa"/>
          </w:tcPr>
          <w:p w14:paraId="36D970FA" w14:textId="77777777" w:rsidR="00AF451A" w:rsidRPr="00AF451A" w:rsidRDefault="00AF451A" w:rsidP="00AF451A">
            <w:pPr>
              <w:rPr>
                <w:sz w:val="26"/>
                <w:szCs w:val="26"/>
              </w:rPr>
            </w:pPr>
            <w:r w:rsidRPr="00AF451A">
              <w:rPr>
                <w:sz w:val="26"/>
                <w:szCs w:val="26"/>
              </w:rPr>
              <w:t>Sulphate          ( SO</w:t>
            </w:r>
            <w:r w:rsidRPr="00AF451A">
              <w:rPr>
                <w:sz w:val="26"/>
                <w:szCs w:val="26"/>
                <w:vertAlign w:val="subscript"/>
              </w:rPr>
              <w:t>4</w:t>
            </w:r>
            <w:r w:rsidRPr="00AF451A">
              <w:rPr>
                <w:sz w:val="26"/>
                <w:szCs w:val="26"/>
                <w:vertAlign w:val="superscript"/>
              </w:rPr>
              <w:t xml:space="preserve">-2 </w:t>
            </w:r>
            <w:r w:rsidRPr="00AF451A">
              <w:rPr>
                <w:sz w:val="26"/>
                <w:szCs w:val="26"/>
              </w:rPr>
              <w:t>)</w:t>
            </w:r>
          </w:p>
        </w:tc>
        <w:tc>
          <w:tcPr>
            <w:tcW w:w="1560" w:type="dxa"/>
          </w:tcPr>
          <w:p w14:paraId="4ED0030E" w14:textId="77777777" w:rsidR="00AF451A" w:rsidRPr="00AF451A" w:rsidRDefault="00AF451A" w:rsidP="00AF451A">
            <w:pPr>
              <w:jc w:val="center"/>
              <w:rPr>
                <w:sz w:val="26"/>
                <w:szCs w:val="26"/>
              </w:rPr>
            </w:pPr>
            <w:r w:rsidRPr="00AF451A">
              <w:rPr>
                <w:sz w:val="26"/>
                <w:szCs w:val="26"/>
              </w:rPr>
              <w:t>16</w:t>
            </w:r>
          </w:p>
        </w:tc>
        <w:tc>
          <w:tcPr>
            <w:tcW w:w="3118" w:type="dxa"/>
          </w:tcPr>
          <w:p w14:paraId="1D1220EE" w14:textId="77777777" w:rsidR="00AF451A" w:rsidRPr="00AF451A" w:rsidRDefault="00AF451A" w:rsidP="00AF451A">
            <w:pPr>
              <w:rPr>
                <w:sz w:val="26"/>
                <w:szCs w:val="26"/>
              </w:rPr>
            </w:pPr>
            <w:r w:rsidRPr="00AF451A">
              <w:rPr>
                <w:sz w:val="26"/>
                <w:szCs w:val="26"/>
              </w:rPr>
              <w:t>Magnesium    ( Mg</w:t>
            </w:r>
            <w:r w:rsidRPr="00AF451A">
              <w:rPr>
                <w:sz w:val="26"/>
                <w:szCs w:val="26"/>
                <w:vertAlign w:val="superscript"/>
              </w:rPr>
              <w:t xml:space="preserve">+2 </w:t>
            </w:r>
            <w:r w:rsidRPr="00AF451A">
              <w:rPr>
                <w:sz w:val="26"/>
                <w:szCs w:val="26"/>
              </w:rPr>
              <w:t>)</w:t>
            </w:r>
          </w:p>
        </w:tc>
        <w:tc>
          <w:tcPr>
            <w:tcW w:w="1558" w:type="dxa"/>
          </w:tcPr>
          <w:p w14:paraId="5B861311" w14:textId="77777777" w:rsidR="00AF451A" w:rsidRPr="00AF451A" w:rsidRDefault="00AF451A" w:rsidP="00AF451A">
            <w:pPr>
              <w:jc w:val="center"/>
              <w:rPr>
                <w:sz w:val="26"/>
                <w:szCs w:val="26"/>
              </w:rPr>
            </w:pPr>
            <w:r w:rsidRPr="00AF451A">
              <w:rPr>
                <w:sz w:val="26"/>
                <w:szCs w:val="26"/>
              </w:rPr>
              <w:t>17</w:t>
            </w:r>
          </w:p>
        </w:tc>
      </w:tr>
      <w:tr w:rsidR="00AF451A" w:rsidRPr="00AF451A" w14:paraId="3CCA601C" w14:textId="77777777" w:rsidTr="00D96158">
        <w:tc>
          <w:tcPr>
            <w:tcW w:w="3114" w:type="dxa"/>
          </w:tcPr>
          <w:p w14:paraId="3E23C37B" w14:textId="77777777" w:rsidR="00AF451A" w:rsidRPr="00AF451A" w:rsidRDefault="00AF451A" w:rsidP="00AF451A">
            <w:pPr>
              <w:rPr>
                <w:sz w:val="26"/>
                <w:szCs w:val="26"/>
              </w:rPr>
            </w:pPr>
            <w:r w:rsidRPr="00AF451A">
              <w:rPr>
                <w:sz w:val="26"/>
                <w:szCs w:val="26"/>
              </w:rPr>
              <w:t>Chlorine           ( Cl</w:t>
            </w:r>
            <w:r w:rsidRPr="00AF451A">
              <w:rPr>
                <w:sz w:val="26"/>
                <w:szCs w:val="26"/>
                <w:vertAlign w:val="superscript"/>
              </w:rPr>
              <w:t xml:space="preserve">- </w:t>
            </w:r>
            <w:r w:rsidRPr="00AF451A">
              <w:rPr>
                <w:sz w:val="26"/>
                <w:szCs w:val="26"/>
              </w:rPr>
              <w:t>)</w:t>
            </w:r>
          </w:p>
        </w:tc>
        <w:tc>
          <w:tcPr>
            <w:tcW w:w="1560" w:type="dxa"/>
          </w:tcPr>
          <w:p w14:paraId="7D0F0A77" w14:textId="77777777" w:rsidR="00AF451A" w:rsidRPr="00AF451A" w:rsidRDefault="00AF451A" w:rsidP="00AF451A">
            <w:pPr>
              <w:jc w:val="center"/>
              <w:rPr>
                <w:sz w:val="26"/>
                <w:szCs w:val="26"/>
              </w:rPr>
            </w:pPr>
            <w:r w:rsidRPr="00AF451A">
              <w:rPr>
                <w:sz w:val="26"/>
                <w:szCs w:val="26"/>
              </w:rPr>
              <w:t>10</w:t>
            </w:r>
          </w:p>
        </w:tc>
        <w:tc>
          <w:tcPr>
            <w:tcW w:w="3118" w:type="dxa"/>
          </w:tcPr>
          <w:p w14:paraId="45116DB1" w14:textId="77777777" w:rsidR="00AF451A" w:rsidRPr="00AF451A" w:rsidRDefault="00AF451A" w:rsidP="00AF451A">
            <w:pPr>
              <w:rPr>
                <w:sz w:val="26"/>
                <w:szCs w:val="26"/>
              </w:rPr>
            </w:pPr>
            <w:r w:rsidRPr="00AF451A">
              <w:rPr>
                <w:sz w:val="26"/>
                <w:szCs w:val="26"/>
              </w:rPr>
              <w:t>Sodium            (Na</w:t>
            </w:r>
            <w:r w:rsidRPr="00AF451A">
              <w:rPr>
                <w:sz w:val="26"/>
                <w:szCs w:val="26"/>
                <w:vertAlign w:val="superscript"/>
              </w:rPr>
              <w:t xml:space="preserve">+2 </w:t>
            </w:r>
            <w:r w:rsidRPr="00AF451A">
              <w:rPr>
                <w:sz w:val="26"/>
                <w:szCs w:val="26"/>
              </w:rPr>
              <w:t>)</w:t>
            </w:r>
          </w:p>
        </w:tc>
        <w:tc>
          <w:tcPr>
            <w:tcW w:w="1558" w:type="dxa"/>
          </w:tcPr>
          <w:p w14:paraId="48A9FFE2" w14:textId="77777777" w:rsidR="00AF451A" w:rsidRPr="00AF451A" w:rsidRDefault="00AF451A" w:rsidP="00AF451A">
            <w:pPr>
              <w:jc w:val="center"/>
              <w:rPr>
                <w:sz w:val="26"/>
                <w:szCs w:val="26"/>
              </w:rPr>
            </w:pPr>
            <w:r w:rsidRPr="00AF451A">
              <w:rPr>
                <w:sz w:val="26"/>
                <w:szCs w:val="26"/>
              </w:rPr>
              <w:t>15</w:t>
            </w:r>
          </w:p>
        </w:tc>
      </w:tr>
      <w:tr w:rsidR="00AF451A" w:rsidRPr="00AF451A" w14:paraId="43D92AAA" w14:textId="77777777" w:rsidTr="00D96158">
        <w:tc>
          <w:tcPr>
            <w:tcW w:w="3114" w:type="dxa"/>
          </w:tcPr>
          <w:p w14:paraId="3AD5F84D" w14:textId="77777777" w:rsidR="00AF451A" w:rsidRPr="00AF451A" w:rsidRDefault="00AF451A" w:rsidP="00AF451A">
            <w:pPr>
              <w:rPr>
                <w:sz w:val="26"/>
                <w:szCs w:val="26"/>
              </w:rPr>
            </w:pPr>
          </w:p>
        </w:tc>
        <w:tc>
          <w:tcPr>
            <w:tcW w:w="1560" w:type="dxa"/>
          </w:tcPr>
          <w:p w14:paraId="3DA36B8D" w14:textId="77777777" w:rsidR="00AF451A" w:rsidRPr="00AF451A" w:rsidRDefault="00AF451A" w:rsidP="00AF451A">
            <w:pPr>
              <w:jc w:val="center"/>
              <w:rPr>
                <w:sz w:val="26"/>
                <w:szCs w:val="26"/>
              </w:rPr>
            </w:pPr>
          </w:p>
        </w:tc>
        <w:tc>
          <w:tcPr>
            <w:tcW w:w="3118" w:type="dxa"/>
          </w:tcPr>
          <w:p w14:paraId="4161E84C" w14:textId="77777777" w:rsidR="00AF451A" w:rsidRPr="00AF451A" w:rsidRDefault="00AF451A" w:rsidP="00AF451A">
            <w:pPr>
              <w:rPr>
                <w:sz w:val="26"/>
                <w:szCs w:val="26"/>
              </w:rPr>
            </w:pPr>
            <w:r w:rsidRPr="00AF451A">
              <w:rPr>
                <w:sz w:val="26"/>
                <w:szCs w:val="26"/>
              </w:rPr>
              <w:t>Potassium        ( K</w:t>
            </w:r>
            <w:r w:rsidRPr="00AF451A">
              <w:rPr>
                <w:sz w:val="26"/>
                <w:szCs w:val="26"/>
                <w:vertAlign w:val="superscript"/>
              </w:rPr>
              <w:t xml:space="preserve">+ </w:t>
            </w:r>
            <w:r w:rsidRPr="00AF451A">
              <w:rPr>
                <w:sz w:val="26"/>
                <w:szCs w:val="26"/>
              </w:rPr>
              <w:t>)</w:t>
            </w:r>
          </w:p>
        </w:tc>
        <w:tc>
          <w:tcPr>
            <w:tcW w:w="1558" w:type="dxa"/>
          </w:tcPr>
          <w:p w14:paraId="641990E9" w14:textId="77777777" w:rsidR="00AF451A" w:rsidRPr="00AF451A" w:rsidRDefault="00AF451A" w:rsidP="00AF451A">
            <w:pPr>
              <w:jc w:val="center"/>
              <w:rPr>
                <w:sz w:val="26"/>
                <w:szCs w:val="26"/>
              </w:rPr>
            </w:pPr>
            <w:r w:rsidRPr="00AF451A">
              <w:rPr>
                <w:sz w:val="26"/>
                <w:szCs w:val="26"/>
              </w:rPr>
              <w:t>4</w:t>
            </w:r>
          </w:p>
        </w:tc>
      </w:tr>
    </w:tbl>
    <w:p w14:paraId="7D46846F" w14:textId="77777777" w:rsidR="00AF451A" w:rsidRPr="00AF451A" w:rsidRDefault="00AF451A" w:rsidP="00AF451A">
      <w:pPr>
        <w:spacing w:after="0" w:line="240" w:lineRule="auto"/>
        <w:rPr>
          <w:kern w:val="0"/>
          <w:sz w:val="26"/>
          <w:szCs w:val="26"/>
          <w14:ligatures w14:val="none"/>
        </w:rPr>
      </w:pPr>
    </w:p>
    <w:p w14:paraId="15539DDF" w14:textId="77777777" w:rsidR="00AF451A" w:rsidRPr="00AF451A" w:rsidRDefault="00AF451A" w:rsidP="00AF451A">
      <w:pPr>
        <w:spacing w:after="0" w:line="240" w:lineRule="auto"/>
        <w:rPr>
          <w:rFonts w:cstheme="minorHAnsi"/>
          <w:color w:val="000000"/>
          <w:kern w:val="0"/>
          <w:sz w:val="26"/>
          <w:szCs w:val="26"/>
          <w:shd w:val="clear" w:color="auto" w:fill="FFFFFF"/>
          <w14:ligatures w14:val="none"/>
        </w:rPr>
      </w:pPr>
      <w:r w:rsidRPr="00AF451A">
        <w:rPr>
          <w:rFonts w:cstheme="minorHAnsi"/>
          <w:color w:val="000000"/>
          <w:kern w:val="0"/>
          <w:sz w:val="26"/>
          <w:szCs w:val="26"/>
          <w:shd w:val="clear" w:color="auto" w:fill="FFFFFF"/>
          <w14:ligatures w14:val="none"/>
        </w:rPr>
        <w:t xml:space="preserve">Ion balance means the sum of the negative ions equals the sum of the positive cations when expressed as equivalents. These ions are usually present at concentrations expressed as mg/L (parts per million, or </w:t>
      </w:r>
      <w:hyperlink r:id="rId15" w:history="1">
        <w:r w:rsidRPr="00AF451A">
          <w:rPr>
            <w:rFonts w:cstheme="minorHAnsi"/>
            <w:color w:val="000000"/>
            <w:kern w:val="0"/>
            <w:sz w:val="26"/>
            <w:szCs w:val="26"/>
            <w14:ligatures w14:val="none"/>
          </w:rPr>
          <w:t>ppm</w:t>
        </w:r>
      </w:hyperlink>
      <w:r w:rsidRPr="00AF451A">
        <w:rPr>
          <w:rFonts w:cstheme="minorHAnsi"/>
          <w:color w:val="000000"/>
          <w:kern w:val="0"/>
          <w:sz w:val="26"/>
          <w:szCs w:val="26"/>
          <w:u w:val="single"/>
          <w:shd w:val="clear" w:color="auto" w:fill="FFFFFF"/>
          <w14:ligatures w14:val="none"/>
        </w:rPr>
        <w:t xml:space="preserve">) </w:t>
      </w:r>
      <w:r w:rsidRPr="00AF451A">
        <w:rPr>
          <w:rFonts w:cstheme="minorHAnsi"/>
          <w:color w:val="000000"/>
          <w:kern w:val="0"/>
          <w:sz w:val="26"/>
          <w:szCs w:val="26"/>
          <w:shd w:val="clear" w:color="auto" w:fill="FFFFFF"/>
          <w14:ligatures w14:val="none"/>
        </w:rPr>
        <w:t xml:space="preserve">whereas other ions such as the nutrients phosphate, nitrate, and ammonium are present at µg/L (parts per billion, or </w:t>
      </w:r>
      <w:hyperlink r:id="rId16" w:history="1">
        <w:r w:rsidRPr="00AF451A">
          <w:rPr>
            <w:rFonts w:cstheme="minorHAnsi"/>
            <w:color w:val="000000"/>
            <w:kern w:val="0"/>
            <w:sz w:val="26"/>
            <w:szCs w:val="26"/>
            <w14:ligatures w14:val="none"/>
          </w:rPr>
          <w:t>ppb</w:t>
        </w:r>
      </w:hyperlink>
      <w:r w:rsidRPr="00AF451A">
        <w:rPr>
          <w:rFonts w:cstheme="minorHAnsi"/>
          <w:color w:val="000000"/>
          <w:kern w:val="0"/>
          <w:sz w:val="26"/>
          <w:szCs w:val="26"/>
          <w:shd w:val="clear" w:color="auto" w:fill="FFFFFF"/>
          <w14:ligatures w14:val="none"/>
        </w:rPr>
        <w:t>) levels.</w:t>
      </w:r>
    </w:p>
    <w:p w14:paraId="43DC3E1E" w14:textId="77777777" w:rsidR="00AF451A" w:rsidRPr="00AF451A" w:rsidRDefault="00AF451A" w:rsidP="00AF451A">
      <w:pPr>
        <w:spacing w:after="0" w:line="240" w:lineRule="auto"/>
        <w:rPr>
          <w:rFonts w:cstheme="minorHAnsi"/>
          <w:kern w:val="0"/>
          <w:sz w:val="26"/>
          <w:szCs w:val="26"/>
          <w:shd w:val="clear" w:color="auto" w:fill="FFFFFF"/>
          <w14:ligatures w14:val="none"/>
        </w:rPr>
      </w:pPr>
      <w:r w:rsidRPr="00AF451A">
        <w:rPr>
          <w:rFonts w:cstheme="minorHAnsi"/>
          <w:kern w:val="0"/>
          <w:sz w:val="26"/>
          <w:szCs w:val="26"/>
          <w:shd w:val="clear" w:color="auto" w:fill="FFFFFF"/>
          <w14:ligatures w14:val="none"/>
        </w:rPr>
        <w:t>In freshwater, the concentration of calcium ions is generally in the range of 0 – 100 mg/L. If the concentration is less than 5 mg/L, (very soft water / low alkalinity) then the ability of that water body to support life is dramatically decreased. Low levels of calcium can be a factor in oligotrophy. Alternately, high levels of calcium in water (hard water) are associated with various diseases in fish, ceramic staining and hot water tank / pipe scaling.</w:t>
      </w:r>
    </w:p>
    <w:p w14:paraId="7347D106" w14:textId="77777777" w:rsidR="00AF451A" w:rsidRPr="00AF451A" w:rsidRDefault="00AF451A" w:rsidP="00AF451A">
      <w:pPr>
        <w:spacing w:after="0" w:line="240" w:lineRule="auto"/>
        <w:rPr>
          <w:rFonts w:cstheme="minorHAnsi"/>
          <w:kern w:val="0"/>
          <w:sz w:val="26"/>
          <w:szCs w:val="26"/>
          <w:shd w:val="clear" w:color="auto" w:fill="FFFFFF"/>
          <w14:ligatures w14:val="none"/>
        </w:rPr>
      </w:pPr>
      <w:r w:rsidRPr="00AF451A">
        <w:rPr>
          <w:rFonts w:cstheme="minorHAnsi"/>
          <w:kern w:val="0"/>
          <w:sz w:val="26"/>
          <w:szCs w:val="26"/>
          <w:shd w:val="clear" w:color="auto" w:fill="FFFFFF"/>
          <w14:ligatures w14:val="none"/>
        </w:rPr>
        <w:br/>
      </w:r>
    </w:p>
    <w:p w14:paraId="252AC200" w14:textId="77777777" w:rsidR="00AF451A" w:rsidRPr="00AF451A" w:rsidRDefault="00AF451A" w:rsidP="00AF451A">
      <w:pPr>
        <w:rPr>
          <w:rFonts w:cstheme="minorHAnsi"/>
          <w:kern w:val="0"/>
          <w:sz w:val="26"/>
          <w:szCs w:val="26"/>
          <w:shd w:val="clear" w:color="auto" w:fill="FFFFFF"/>
          <w14:ligatures w14:val="none"/>
        </w:rPr>
      </w:pPr>
      <w:r w:rsidRPr="00AF451A">
        <w:rPr>
          <w:rFonts w:cstheme="minorHAnsi"/>
          <w:kern w:val="0"/>
          <w:sz w:val="26"/>
          <w:szCs w:val="26"/>
          <w:shd w:val="clear" w:color="auto" w:fill="FFFFFF"/>
          <w14:ligatures w14:val="none"/>
        </w:rPr>
        <w:br w:type="page"/>
        <w:t>T</w:t>
      </w:r>
      <w:r w:rsidRPr="00AF451A">
        <w:rPr>
          <w:rFonts w:cstheme="minorHAnsi"/>
          <w:b/>
          <w:bCs/>
          <w:kern w:val="0"/>
          <w:sz w:val="26"/>
          <w:szCs w:val="26"/>
          <w:shd w:val="clear" w:color="auto" w:fill="FFFFFF"/>
          <w14:ligatures w14:val="none"/>
        </w:rPr>
        <w:t>able 4: 15-Year Baseline</w:t>
      </w:r>
      <w:r w:rsidRPr="00AF451A">
        <w:rPr>
          <w:rFonts w:ascii="Arial" w:eastAsia="Times New Roman" w:hAnsi="Arial" w:cs="Arial"/>
          <w:b/>
          <w:bCs/>
          <w:color w:val="000000"/>
          <w:kern w:val="0"/>
          <w:sz w:val="26"/>
          <w:szCs w:val="26"/>
          <w:lang w:eastAsia="en-CA"/>
          <w14:ligatures w14:val="none"/>
        </w:rPr>
        <w:t xml:space="preserve"> of Calcium data (</w:t>
      </w:r>
      <w:r w:rsidRPr="00AF451A">
        <w:rPr>
          <w:b/>
          <w:bCs/>
          <w:kern w:val="0"/>
          <w:sz w:val="26"/>
          <w:szCs w:val="26"/>
          <w14:ligatures w14:val="none"/>
        </w:rPr>
        <w:t>mg/L)</w:t>
      </w:r>
    </w:p>
    <w:p w14:paraId="74614659" w14:textId="77777777" w:rsidR="00AF451A" w:rsidRPr="00AF451A" w:rsidRDefault="00AF451A" w:rsidP="00AF451A">
      <w:pPr>
        <w:spacing w:after="0" w:line="240" w:lineRule="auto"/>
        <w:rPr>
          <w:rFonts w:cstheme="minorHAnsi"/>
          <w:kern w:val="0"/>
          <w:sz w:val="26"/>
          <w:szCs w:val="26"/>
          <w:shd w:val="clear" w:color="auto" w:fill="FFFFFF"/>
          <w14:ligatures w14:val="none"/>
        </w:rPr>
      </w:pPr>
    </w:p>
    <w:tbl>
      <w:tblPr>
        <w:tblStyle w:val="TableGrid"/>
        <w:tblW w:w="0" w:type="auto"/>
        <w:tblLook w:val="04A0" w:firstRow="1" w:lastRow="0" w:firstColumn="1" w:lastColumn="0" w:noHBand="0" w:noVBand="1"/>
      </w:tblPr>
      <w:tblGrid>
        <w:gridCol w:w="2144"/>
        <w:gridCol w:w="1632"/>
        <w:gridCol w:w="1709"/>
        <w:gridCol w:w="1890"/>
        <w:gridCol w:w="1980"/>
      </w:tblGrid>
      <w:tr w:rsidR="00AF451A" w:rsidRPr="00AF451A" w14:paraId="7A00C62D" w14:textId="77777777" w:rsidTr="00D96158">
        <w:tc>
          <w:tcPr>
            <w:tcW w:w="2144" w:type="dxa"/>
          </w:tcPr>
          <w:p w14:paraId="52D4C80E" w14:textId="77777777" w:rsidR="00AF451A" w:rsidRPr="00AF451A" w:rsidRDefault="00AF451A" w:rsidP="00AF451A">
            <w:pPr>
              <w:rPr>
                <w:b/>
                <w:bCs/>
                <w:sz w:val="26"/>
                <w:szCs w:val="26"/>
              </w:rPr>
            </w:pPr>
            <w:r w:rsidRPr="00AF451A">
              <w:rPr>
                <w:b/>
                <w:bCs/>
                <w:sz w:val="26"/>
                <w:szCs w:val="26"/>
              </w:rPr>
              <w:t>Location</w:t>
            </w:r>
          </w:p>
        </w:tc>
        <w:tc>
          <w:tcPr>
            <w:tcW w:w="1632" w:type="dxa"/>
          </w:tcPr>
          <w:p w14:paraId="480BA783" w14:textId="77777777" w:rsidR="00AF451A" w:rsidRPr="00AF451A" w:rsidRDefault="00AF451A" w:rsidP="00AF451A">
            <w:pPr>
              <w:jc w:val="center"/>
              <w:rPr>
                <w:b/>
                <w:bCs/>
                <w:sz w:val="26"/>
                <w:szCs w:val="26"/>
              </w:rPr>
            </w:pPr>
            <w:r w:rsidRPr="00AF451A">
              <w:rPr>
                <w:b/>
                <w:bCs/>
                <w:sz w:val="26"/>
                <w:szCs w:val="26"/>
              </w:rPr>
              <w:t>Time Period</w:t>
            </w:r>
          </w:p>
        </w:tc>
        <w:tc>
          <w:tcPr>
            <w:tcW w:w="1709" w:type="dxa"/>
          </w:tcPr>
          <w:p w14:paraId="0226320C" w14:textId="77777777" w:rsidR="00AF451A" w:rsidRPr="00AF451A" w:rsidRDefault="00AF451A" w:rsidP="00AF451A">
            <w:pPr>
              <w:jc w:val="center"/>
              <w:rPr>
                <w:b/>
                <w:bCs/>
                <w:sz w:val="26"/>
                <w:szCs w:val="26"/>
              </w:rPr>
            </w:pPr>
            <w:r w:rsidRPr="00AF451A">
              <w:rPr>
                <w:b/>
                <w:bCs/>
                <w:sz w:val="26"/>
                <w:szCs w:val="26"/>
              </w:rPr>
              <w:t>Number of Samples</w:t>
            </w:r>
          </w:p>
        </w:tc>
        <w:tc>
          <w:tcPr>
            <w:tcW w:w="1890" w:type="dxa"/>
          </w:tcPr>
          <w:p w14:paraId="0E5AA797" w14:textId="77777777" w:rsidR="00AF451A" w:rsidRPr="00AF451A" w:rsidRDefault="00AF451A" w:rsidP="00AF451A">
            <w:pPr>
              <w:jc w:val="center"/>
              <w:rPr>
                <w:b/>
                <w:bCs/>
                <w:sz w:val="26"/>
                <w:szCs w:val="26"/>
              </w:rPr>
            </w:pPr>
            <w:r w:rsidRPr="00AF451A">
              <w:rPr>
                <w:b/>
                <w:bCs/>
                <w:sz w:val="26"/>
                <w:szCs w:val="26"/>
              </w:rPr>
              <w:t>Range</w:t>
            </w:r>
          </w:p>
          <w:p w14:paraId="46DC0C4C" w14:textId="77777777" w:rsidR="00AF451A" w:rsidRPr="00AF451A" w:rsidRDefault="00AF451A" w:rsidP="00AF451A">
            <w:pPr>
              <w:jc w:val="center"/>
              <w:rPr>
                <w:b/>
                <w:bCs/>
                <w:sz w:val="26"/>
                <w:szCs w:val="26"/>
              </w:rPr>
            </w:pPr>
          </w:p>
          <w:p w14:paraId="02D0922F" w14:textId="77777777" w:rsidR="00AF451A" w:rsidRPr="00AF451A" w:rsidRDefault="00AF451A" w:rsidP="00AF451A">
            <w:pPr>
              <w:jc w:val="center"/>
              <w:rPr>
                <w:b/>
                <w:bCs/>
                <w:sz w:val="26"/>
                <w:szCs w:val="26"/>
              </w:rPr>
            </w:pPr>
            <w:r w:rsidRPr="00AF451A">
              <w:rPr>
                <w:b/>
                <w:bCs/>
                <w:sz w:val="26"/>
                <w:szCs w:val="26"/>
              </w:rPr>
              <w:t>mg/L</w:t>
            </w:r>
          </w:p>
        </w:tc>
        <w:tc>
          <w:tcPr>
            <w:tcW w:w="1980" w:type="dxa"/>
          </w:tcPr>
          <w:p w14:paraId="1684CEFF" w14:textId="77777777" w:rsidR="00AF451A" w:rsidRPr="00AF451A" w:rsidRDefault="00AF451A" w:rsidP="00AF451A">
            <w:pPr>
              <w:jc w:val="center"/>
              <w:rPr>
                <w:b/>
                <w:bCs/>
                <w:sz w:val="26"/>
                <w:szCs w:val="26"/>
              </w:rPr>
            </w:pPr>
            <w:r w:rsidRPr="00AF451A">
              <w:rPr>
                <w:b/>
                <w:bCs/>
                <w:sz w:val="26"/>
                <w:szCs w:val="26"/>
              </w:rPr>
              <w:t>Average Total Calcium</w:t>
            </w:r>
          </w:p>
          <w:p w14:paraId="0005CFC7" w14:textId="77777777" w:rsidR="00AF451A" w:rsidRPr="00AF451A" w:rsidRDefault="00AF451A" w:rsidP="00AF451A">
            <w:pPr>
              <w:jc w:val="center"/>
              <w:rPr>
                <w:b/>
                <w:bCs/>
                <w:sz w:val="26"/>
                <w:szCs w:val="26"/>
              </w:rPr>
            </w:pPr>
            <w:r w:rsidRPr="00AF451A">
              <w:rPr>
                <w:b/>
                <w:bCs/>
                <w:sz w:val="26"/>
                <w:szCs w:val="26"/>
              </w:rPr>
              <w:t>mg/L</w:t>
            </w:r>
          </w:p>
        </w:tc>
      </w:tr>
      <w:tr w:rsidR="00AF451A" w:rsidRPr="00AF451A" w14:paraId="001C2266" w14:textId="77777777" w:rsidTr="00D96158">
        <w:tc>
          <w:tcPr>
            <w:tcW w:w="2144" w:type="dxa"/>
          </w:tcPr>
          <w:p w14:paraId="0ABFB818" w14:textId="77777777" w:rsidR="00AF451A" w:rsidRPr="00AF451A" w:rsidRDefault="00AF451A" w:rsidP="00AF451A">
            <w:pPr>
              <w:rPr>
                <w:rFonts w:cstheme="minorHAnsi"/>
                <w:sz w:val="26"/>
                <w:szCs w:val="26"/>
              </w:rPr>
            </w:pPr>
            <w:r w:rsidRPr="00AF451A">
              <w:rPr>
                <w:rFonts w:eastAsia="Times New Roman" w:cstheme="minorHAnsi"/>
                <w:color w:val="000000"/>
                <w:sz w:val="26"/>
                <w:szCs w:val="26"/>
                <w:lang w:eastAsia="en-CA"/>
              </w:rPr>
              <w:t>East Long Island</w:t>
            </w:r>
          </w:p>
        </w:tc>
        <w:tc>
          <w:tcPr>
            <w:tcW w:w="1632" w:type="dxa"/>
          </w:tcPr>
          <w:p w14:paraId="780628D6" w14:textId="77777777" w:rsidR="00AF451A" w:rsidRPr="00AF451A" w:rsidRDefault="00AF451A" w:rsidP="00AF451A">
            <w:pPr>
              <w:jc w:val="center"/>
              <w:rPr>
                <w:sz w:val="26"/>
                <w:szCs w:val="26"/>
              </w:rPr>
            </w:pPr>
            <w:r w:rsidRPr="00AF451A">
              <w:rPr>
                <w:sz w:val="26"/>
                <w:szCs w:val="26"/>
              </w:rPr>
              <w:t>2003 to 2018</w:t>
            </w:r>
          </w:p>
        </w:tc>
        <w:tc>
          <w:tcPr>
            <w:tcW w:w="1709" w:type="dxa"/>
          </w:tcPr>
          <w:p w14:paraId="1F599BD2" w14:textId="77777777" w:rsidR="00AF451A" w:rsidRPr="00AF451A" w:rsidRDefault="00AF451A" w:rsidP="00AF451A">
            <w:pPr>
              <w:jc w:val="center"/>
              <w:rPr>
                <w:sz w:val="26"/>
                <w:szCs w:val="26"/>
              </w:rPr>
            </w:pPr>
            <w:r w:rsidRPr="00AF451A">
              <w:rPr>
                <w:sz w:val="26"/>
                <w:szCs w:val="26"/>
              </w:rPr>
              <w:t>10</w:t>
            </w:r>
          </w:p>
        </w:tc>
        <w:tc>
          <w:tcPr>
            <w:tcW w:w="1890" w:type="dxa"/>
          </w:tcPr>
          <w:p w14:paraId="4BBB875A" w14:textId="77777777" w:rsidR="00AF451A" w:rsidRPr="00AF451A" w:rsidRDefault="00AF451A" w:rsidP="00AF451A">
            <w:pPr>
              <w:jc w:val="center"/>
              <w:rPr>
                <w:sz w:val="26"/>
                <w:szCs w:val="26"/>
              </w:rPr>
            </w:pPr>
            <w:r w:rsidRPr="00AF451A">
              <w:rPr>
                <w:sz w:val="26"/>
                <w:szCs w:val="26"/>
              </w:rPr>
              <w:t>8.9 – 10.3</w:t>
            </w:r>
          </w:p>
        </w:tc>
        <w:tc>
          <w:tcPr>
            <w:tcW w:w="1980" w:type="dxa"/>
          </w:tcPr>
          <w:p w14:paraId="74446D25" w14:textId="77777777" w:rsidR="00AF451A" w:rsidRPr="00AF451A" w:rsidRDefault="00AF451A" w:rsidP="00AF451A">
            <w:pPr>
              <w:jc w:val="center"/>
              <w:rPr>
                <w:sz w:val="26"/>
                <w:szCs w:val="26"/>
              </w:rPr>
            </w:pPr>
            <w:r w:rsidRPr="00AF451A">
              <w:rPr>
                <w:sz w:val="26"/>
                <w:szCs w:val="26"/>
              </w:rPr>
              <w:t>9.6</w:t>
            </w:r>
          </w:p>
        </w:tc>
      </w:tr>
      <w:tr w:rsidR="00AF451A" w:rsidRPr="00AF451A" w14:paraId="67459190" w14:textId="77777777" w:rsidTr="00D96158">
        <w:tc>
          <w:tcPr>
            <w:tcW w:w="2144" w:type="dxa"/>
          </w:tcPr>
          <w:p w14:paraId="52606391" w14:textId="77777777" w:rsidR="00AF451A" w:rsidRPr="00AF451A" w:rsidRDefault="00AF451A" w:rsidP="00AF451A">
            <w:pPr>
              <w:rPr>
                <w:sz w:val="26"/>
                <w:szCs w:val="26"/>
              </w:rPr>
            </w:pPr>
            <w:r w:rsidRPr="00AF451A">
              <w:rPr>
                <w:sz w:val="26"/>
                <w:szCs w:val="26"/>
              </w:rPr>
              <w:t>Pinnacle Point</w:t>
            </w:r>
          </w:p>
        </w:tc>
        <w:tc>
          <w:tcPr>
            <w:tcW w:w="1632" w:type="dxa"/>
          </w:tcPr>
          <w:p w14:paraId="56D89A93" w14:textId="77777777" w:rsidR="00AF451A" w:rsidRPr="00AF451A" w:rsidRDefault="00AF451A" w:rsidP="00AF451A">
            <w:pPr>
              <w:jc w:val="center"/>
              <w:rPr>
                <w:sz w:val="26"/>
                <w:szCs w:val="26"/>
              </w:rPr>
            </w:pPr>
            <w:r w:rsidRPr="00AF451A">
              <w:rPr>
                <w:sz w:val="26"/>
                <w:szCs w:val="26"/>
              </w:rPr>
              <w:t>2003 to 2018</w:t>
            </w:r>
          </w:p>
        </w:tc>
        <w:tc>
          <w:tcPr>
            <w:tcW w:w="1709" w:type="dxa"/>
          </w:tcPr>
          <w:p w14:paraId="4EAEED04" w14:textId="77777777" w:rsidR="00AF451A" w:rsidRPr="00AF451A" w:rsidRDefault="00AF451A" w:rsidP="00AF451A">
            <w:pPr>
              <w:jc w:val="center"/>
              <w:rPr>
                <w:sz w:val="26"/>
                <w:szCs w:val="26"/>
              </w:rPr>
            </w:pPr>
            <w:r w:rsidRPr="00AF451A">
              <w:rPr>
                <w:sz w:val="26"/>
                <w:szCs w:val="26"/>
              </w:rPr>
              <w:t>9</w:t>
            </w:r>
          </w:p>
        </w:tc>
        <w:tc>
          <w:tcPr>
            <w:tcW w:w="1890" w:type="dxa"/>
          </w:tcPr>
          <w:p w14:paraId="27C796B5" w14:textId="77777777" w:rsidR="00AF451A" w:rsidRPr="00AF451A" w:rsidRDefault="00AF451A" w:rsidP="00AF451A">
            <w:pPr>
              <w:jc w:val="center"/>
              <w:rPr>
                <w:sz w:val="26"/>
                <w:szCs w:val="26"/>
              </w:rPr>
            </w:pPr>
            <w:r w:rsidRPr="00AF451A">
              <w:rPr>
                <w:sz w:val="26"/>
                <w:szCs w:val="26"/>
              </w:rPr>
              <w:t>9.0 – 10.6</w:t>
            </w:r>
          </w:p>
        </w:tc>
        <w:tc>
          <w:tcPr>
            <w:tcW w:w="1980" w:type="dxa"/>
          </w:tcPr>
          <w:p w14:paraId="2EED78F1" w14:textId="77777777" w:rsidR="00AF451A" w:rsidRPr="00AF451A" w:rsidRDefault="00AF451A" w:rsidP="00AF451A">
            <w:pPr>
              <w:jc w:val="center"/>
              <w:rPr>
                <w:sz w:val="26"/>
                <w:szCs w:val="26"/>
              </w:rPr>
            </w:pPr>
            <w:r w:rsidRPr="00AF451A">
              <w:rPr>
                <w:sz w:val="26"/>
                <w:szCs w:val="26"/>
              </w:rPr>
              <w:t>9.7</w:t>
            </w:r>
          </w:p>
        </w:tc>
      </w:tr>
      <w:tr w:rsidR="00AF451A" w:rsidRPr="00AF451A" w14:paraId="6D0B6DA3" w14:textId="77777777" w:rsidTr="00D96158">
        <w:tc>
          <w:tcPr>
            <w:tcW w:w="2144" w:type="dxa"/>
            <w:tcBorders>
              <w:bottom w:val="single" w:sz="4" w:space="0" w:color="auto"/>
            </w:tcBorders>
          </w:tcPr>
          <w:p w14:paraId="72EE1D3F" w14:textId="77777777" w:rsidR="00AF451A" w:rsidRPr="00AF451A" w:rsidRDefault="00AF451A" w:rsidP="00AF451A">
            <w:pPr>
              <w:rPr>
                <w:sz w:val="26"/>
                <w:szCs w:val="26"/>
              </w:rPr>
            </w:pPr>
            <w:r w:rsidRPr="00AF451A">
              <w:rPr>
                <w:sz w:val="26"/>
                <w:szCs w:val="26"/>
              </w:rPr>
              <w:t>Tan Bark Bay</w:t>
            </w:r>
          </w:p>
        </w:tc>
        <w:tc>
          <w:tcPr>
            <w:tcW w:w="1632" w:type="dxa"/>
            <w:tcBorders>
              <w:bottom w:val="single" w:sz="4" w:space="0" w:color="auto"/>
            </w:tcBorders>
          </w:tcPr>
          <w:p w14:paraId="33E4F538" w14:textId="77777777" w:rsidR="00AF451A" w:rsidRPr="00AF451A" w:rsidRDefault="00AF451A" w:rsidP="00AF451A">
            <w:pPr>
              <w:jc w:val="center"/>
              <w:rPr>
                <w:sz w:val="26"/>
                <w:szCs w:val="26"/>
              </w:rPr>
            </w:pPr>
            <w:r w:rsidRPr="00AF451A">
              <w:rPr>
                <w:sz w:val="26"/>
                <w:szCs w:val="26"/>
              </w:rPr>
              <w:t>2003 to 2018</w:t>
            </w:r>
          </w:p>
        </w:tc>
        <w:tc>
          <w:tcPr>
            <w:tcW w:w="1709" w:type="dxa"/>
            <w:tcBorders>
              <w:bottom w:val="single" w:sz="4" w:space="0" w:color="auto"/>
            </w:tcBorders>
          </w:tcPr>
          <w:p w14:paraId="71A03E95" w14:textId="77777777" w:rsidR="00AF451A" w:rsidRPr="00AF451A" w:rsidRDefault="00AF451A" w:rsidP="00AF451A">
            <w:pPr>
              <w:jc w:val="center"/>
              <w:rPr>
                <w:sz w:val="26"/>
                <w:szCs w:val="26"/>
              </w:rPr>
            </w:pPr>
            <w:r w:rsidRPr="00AF451A">
              <w:rPr>
                <w:sz w:val="26"/>
                <w:szCs w:val="26"/>
              </w:rPr>
              <w:t>9</w:t>
            </w:r>
          </w:p>
        </w:tc>
        <w:tc>
          <w:tcPr>
            <w:tcW w:w="1890" w:type="dxa"/>
            <w:tcBorders>
              <w:bottom w:val="single" w:sz="4" w:space="0" w:color="auto"/>
            </w:tcBorders>
          </w:tcPr>
          <w:p w14:paraId="2B8DC0C8" w14:textId="77777777" w:rsidR="00AF451A" w:rsidRPr="00AF451A" w:rsidRDefault="00AF451A" w:rsidP="00AF451A">
            <w:pPr>
              <w:jc w:val="center"/>
              <w:rPr>
                <w:sz w:val="26"/>
                <w:szCs w:val="26"/>
              </w:rPr>
            </w:pPr>
            <w:r w:rsidRPr="00AF451A">
              <w:rPr>
                <w:sz w:val="26"/>
                <w:szCs w:val="26"/>
              </w:rPr>
              <w:t>8.7 – 10.0</w:t>
            </w:r>
          </w:p>
        </w:tc>
        <w:tc>
          <w:tcPr>
            <w:tcW w:w="1980" w:type="dxa"/>
            <w:tcBorders>
              <w:bottom w:val="single" w:sz="4" w:space="0" w:color="auto"/>
            </w:tcBorders>
          </w:tcPr>
          <w:p w14:paraId="78298CCC" w14:textId="77777777" w:rsidR="00AF451A" w:rsidRPr="00AF451A" w:rsidRDefault="00AF451A" w:rsidP="00AF451A">
            <w:pPr>
              <w:jc w:val="center"/>
              <w:rPr>
                <w:sz w:val="26"/>
                <w:szCs w:val="26"/>
              </w:rPr>
            </w:pPr>
            <w:r w:rsidRPr="00AF451A">
              <w:rPr>
                <w:sz w:val="26"/>
                <w:szCs w:val="26"/>
              </w:rPr>
              <w:t>9.3</w:t>
            </w:r>
          </w:p>
        </w:tc>
      </w:tr>
      <w:tr w:rsidR="00AF451A" w:rsidRPr="00AF451A" w14:paraId="6ED469D9" w14:textId="77777777" w:rsidTr="00D96158">
        <w:tc>
          <w:tcPr>
            <w:tcW w:w="2144" w:type="dxa"/>
            <w:tcBorders>
              <w:bottom w:val="single" w:sz="4" w:space="0" w:color="auto"/>
            </w:tcBorders>
          </w:tcPr>
          <w:p w14:paraId="6A79E60C" w14:textId="77777777" w:rsidR="00AF451A" w:rsidRPr="00AF451A" w:rsidRDefault="00AF451A" w:rsidP="00AF451A">
            <w:pPr>
              <w:rPr>
                <w:sz w:val="26"/>
                <w:szCs w:val="26"/>
              </w:rPr>
            </w:pPr>
            <w:r w:rsidRPr="00AF451A">
              <w:rPr>
                <w:sz w:val="26"/>
                <w:szCs w:val="26"/>
              </w:rPr>
              <w:t>West Bay</w:t>
            </w:r>
          </w:p>
        </w:tc>
        <w:tc>
          <w:tcPr>
            <w:tcW w:w="1632" w:type="dxa"/>
            <w:tcBorders>
              <w:bottom w:val="single" w:sz="4" w:space="0" w:color="auto"/>
            </w:tcBorders>
          </w:tcPr>
          <w:p w14:paraId="617B407C" w14:textId="77777777" w:rsidR="00AF451A" w:rsidRPr="00AF451A" w:rsidRDefault="00AF451A" w:rsidP="00AF451A">
            <w:pPr>
              <w:jc w:val="center"/>
              <w:rPr>
                <w:sz w:val="26"/>
                <w:szCs w:val="26"/>
              </w:rPr>
            </w:pPr>
            <w:r w:rsidRPr="00AF451A">
              <w:rPr>
                <w:sz w:val="26"/>
                <w:szCs w:val="26"/>
              </w:rPr>
              <w:t>2003 to 2018</w:t>
            </w:r>
          </w:p>
        </w:tc>
        <w:tc>
          <w:tcPr>
            <w:tcW w:w="1709" w:type="dxa"/>
            <w:tcBorders>
              <w:bottom w:val="single" w:sz="4" w:space="0" w:color="auto"/>
            </w:tcBorders>
          </w:tcPr>
          <w:p w14:paraId="5065C4FD" w14:textId="77777777" w:rsidR="00AF451A" w:rsidRPr="00AF451A" w:rsidRDefault="00AF451A" w:rsidP="00AF451A">
            <w:pPr>
              <w:jc w:val="center"/>
              <w:rPr>
                <w:sz w:val="26"/>
                <w:szCs w:val="26"/>
              </w:rPr>
            </w:pPr>
            <w:r w:rsidRPr="00AF451A">
              <w:rPr>
                <w:sz w:val="26"/>
                <w:szCs w:val="26"/>
              </w:rPr>
              <w:t>10</w:t>
            </w:r>
          </w:p>
        </w:tc>
        <w:tc>
          <w:tcPr>
            <w:tcW w:w="1890" w:type="dxa"/>
            <w:tcBorders>
              <w:bottom w:val="single" w:sz="4" w:space="0" w:color="auto"/>
            </w:tcBorders>
          </w:tcPr>
          <w:p w14:paraId="6B4305FC" w14:textId="77777777" w:rsidR="00AF451A" w:rsidRPr="00AF451A" w:rsidRDefault="00AF451A" w:rsidP="00AF451A">
            <w:pPr>
              <w:jc w:val="center"/>
              <w:rPr>
                <w:sz w:val="26"/>
                <w:szCs w:val="26"/>
              </w:rPr>
            </w:pPr>
            <w:r w:rsidRPr="00AF451A">
              <w:rPr>
                <w:sz w:val="26"/>
                <w:szCs w:val="26"/>
              </w:rPr>
              <w:t>10.1 – 11.6</w:t>
            </w:r>
          </w:p>
        </w:tc>
        <w:tc>
          <w:tcPr>
            <w:tcW w:w="1980" w:type="dxa"/>
            <w:tcBorders>
              <w:bottom w:val="single" w:sz="4" w:space="0" w:color="auto"/>
            </w:tcBorders>
          </w:tcPr>
          <w:p w14:paraId="054979DB" w14:textId="77777777" w:rsidR="00AF451A" w:rsidRPr="00AF451A" w:rsidRDefault="00AF451A" w:rsidP="00AF451A">
            <w:pPr>
              <w:jc w:val="center"/>
              <w:rPr>
                <w:sz w:val="26"/>
                <w:szCs w:val="26"/>
              </w:rPr>
            </w:pPr>
            <w:r w:rsidRPr="00AF451A">
              <w:rPr>
                <w:sz w:val="26"/>
                <w:szCs w:val="26"/>
              </w:rPr>
              <w:t>10.7</w:t>
            </w:r>
          </w:p>
        </w:tc>
      </w:tr>
      <w:tr w:rsidR="00AF451A" w:rsidRPr="00AF451A" w14:paraId="6826D07F" w14:textId="77777777" w:rsidTr="00D96158">
        <w:tc>
          <w:tcPr>
            <w:tcW w:w="2144" w:type="dxa"/>
            <w:tcBorders>
              <w:top w:val="single" w:sz="4" w:space="0" w:color="auto"/>
              <w:left w:val="nil"/>
              <w:bottom w:val="nil"/>
              <w:right w:val="nil"/>
            </w:tcBorders>
          </w:tcPr>
          <w:p w14:paraId="65ED98E0" w14:textId="77777777" w:rsidR="00AF451A" w:rsidRPr="00AF451A" w:rsidRDefault="00AF451A" w:rsidP="00AF451A">
            <w:pPr>
              <w:rPr>
                <w:b/>
                <w:bCs/>
                <w:sz w:val="26"/>
                <w:szCs w:val="26"/>
              </w:rPr>
            </w:pPr>
            <w:r w:rsidRPr="00AF451A">
              <w:rPr>
                <w:b/>
                <w:bCs/>
                <w:sz w:val="26"/>
                <w:szCs w:val="26"/>
              </w:rPr>
              <w:t>Average</w:t>
            </w:r>
          </w:p>
        </w:tc>
        <w:tc>
          <w:tcPr>
            <w:tcW w:w="1632" w:type="dxa"/>
            <w:tcBorders>
              <w:top w:val="single" w:sz="4" w:space="0" w:color="auto"/>
              <w:left w:val="nil"/>
              <w:bottom w:val="nil"/>
              <w:right w:val="nil"/>
            </w:tcBorders>
          </w:tcPr>
          <w:p w14:paraId="670EAAB4" w14:textId="77777777" w:rsidR="00AF451A" w:rsidRPr="00AF451A" w:rsidRDefault="00AF451A" w:rsidP="00AF451A">
            <w:pPr>
              <w:jc w:val="center"/>
              <w:rPr>
                <w:b/>
                <w:bCs/>
                <w:sz w:val="26"/>
                <w:szCs w:val="26"/>
              </w:rPr>
            </w:pPr>
          </w:p>
        </w:tc>
        <w:tc>
          <w:tcPr>
            <w:tcW w:w="1709" w:type="dxa"/>
            <w:tcBorders>
              <w:top w:val="single" w:sz="4" w:space="0" w:color="auto"/>
              <w:left w:val="nil"/>
              <w:bottom w:val="nil"/>
              <w:right w:val="nil"/>
            </w:tcBorders>
          </w:tcPr>
          <w:p w14:paraId="38B7B9B8" w14:textId="77777777" w:rsidR="00AF451A" w:rsidRPr="00AF451A" w:rsidRDefault="00AF451A" w:rsidP="00AF451A">
            <w:pPr>
              <w:jc w:val="center"/>
              <w:rPr>
                <w:b/>
                <w:bCs/>
                <w:sz w:val="26"/>
                <w:szCs w:val="26"/>
              </w:rPr>
            </w:pPr>
          </w:p>
        </w:tc>
        <w:tc>
          <w:tcPr>
            <w:tcW w:w="1890" w:type="dxa"/>
            <w:tcBorders>
              <w:top w:val="single" w:sz="4" w:space="0" w:color="auto"/>
              <w:left w:val="nil"/>
              <w:bottom w:val="nil"/>
              <w:right w:val="single" w:sz="4" w:space="0" w:color="auto"/>
            </w:tcBorders>
          </w:tcPr>
          <w:p w14:paraId="7B5CAB1F" w14:textId="77777777" w:rsidR="00AF451A" w:rsidRPr="00AF451A" w:rsidRDefault="00AF451A" w:rsidP="00AF451A">
            <w:pPr>
              <w:jc w:val="center"/>
              <w:rPr>
                <w:b/>
                <w:bCs/>
                <w:sz w:val="26"/>
                <w:szCs w:val="26"/>
              </w:rPr>
            </w:pPr>
          </w:p>
        </w:tc>
        <w:tc>
          <w:tcPr>
            <w:tcW w:w="1980" w:type="dxa"/>
            <w:tcBorders>
              <w:top w:val="single" w:sz="4" w:space="0" w:color="auto"/>
              <w:left w:val="single" w:sz="4" w:space="0" w:color="auto"/>
              <w:bottom w:val="single" w:sz="4" w:space="0" w:color="auto"/>
              <w:right w:val="single" w:sz="4" w:space="0" w:color="auto"/>
            </w:tcBorders>
          </w:tcPr>
          <w:p w14:paraId="2D1DB7F4" w14:textId="77777777" w:rsidR="00AF451A" w:rsidRPr="00AF451A" w:rsidRDefault="00AF451A" w:rsidP="00AF451A">
            <w:pPr>
              <w:jc w:val="center"/>
              <w:rPr>
                <w:b/>
                <w:bCs/>
                <w:sz w:val="26"/>
                <w:szCs w:val="26"/>
              </w:rPr>
            </w:pPr>
            <w:r w:rsidRPr="00AF451A">
              <w:rPr>
                <w:b/>
                <w:bCs/>
                <w:sz w:val="26"/>
                <w:szCs w:val="26"/>
              </w:rPr>
              <w:t>9.9</w:t>
            </w:r>
          </w:p>
        </w:tc>
      </w:tr>
    </w:tbl>
    <w:p w14:paraId="34199591" w14:textId="77777777" w:rsidR="00AF451A" w:rsidRPr="00AF451A" w:rsidRDefault="00AF451A" w:rsidP="00AF451A">
      <w:pPr>
        <w:spacing w:after="0" w:line="240" w:lineRule="auto"/>
        <w:rPr>
          <w:rFonts w:cstheme="minorHAnsi"/>
          <w:kern w:val="0"/>
          <w:sz w:val="26"/>
          <w:szCs w:val="26"/>
          <w14:ligatures w14:val="none"/>
        </w:rPr>
      </w:pPr>
    </w:p>
    <w:p w14:paraId="548BB810" w14:textId="77777777" w:rsidR="00AF451A" w:rsidRPr="00AF451A" w:rsidRDefault="00AF451A" w:rsidP="00AF451A">
      <w:pPr>
        <w:spacing w:after="0" w:line="240" w:lineRule="auto"/>
        <w:rPr>
          <w:rFonts w:cstheme="minorHAnsi"/>
          <w:b/>
          <w:bCs/>
          <w:kern w:val="0"/>
          <w:sz w:val="26"/>
          <w:szCs w:val="26"/>
          <w14:ligatures w14:val="none"/>
        </w:rPr>
      </w:pPr>
    </w:p>
    <w:p w14:paraId="0F21163B" w14:textId="77777777" w:rsidR="00AF451A" w:rsidRPr="00AF451A" w:rsidRDefault="00AF451A" w:rsidP="00AF451A">
      <w:pPr>
        <w:spacing w:after="0" w:line="240" w:lineRule="auto"/>
        <w:rPr>
          <w:rFonts w:ascii="Arial" w:eastAsia="Times New Roman" w:hAnsi="Arial" w:cs="Arial"/>
          <w:b/>
          <w:bCs/>
          <w:color w:val="000000"/>
          <w:kern w:val="0"/>
          <w:sz w:val="26"/>
          <w:szCs w:val="26"/>
          <w:lang w:eastAsia="en-CA"/>
          <w14:ligatures w14:val="none"/>
        </w:rPr>
      </w:pPr>
      <w:r w:rsidRPr="00AF451A">
        <w:rPr>
          <w:rFonts w:cstheme="minorHAnsi"/>
          <w:b/>
          <w:bCs/>
          <w:kern w:val="0"/>
          <w:sz w:val="26"/>
          <w:szCs w:val="26"/>
          <w14:ligatures w14:val="none"/>
        </w:rPr>
        <w:t xml:space="preserve">Table 5: 2020 Calcium data </w:t>
      </w:r>
      <w:r w:rsidRPr="00AF451A">
        <w:rPr>
          <w:rFonts w:ascii="Arial" w:eastAsia="Times New Roman" w:hAnsi="Arial" w:cs="Arial"/>
          <w:b/>
          <w:bCs/>
          <w:color w:val="000000"/>
          <w:kern w:val="0"/>
          <w:sz w:val="26"/>
          <w:szCs w:val="26"/>
          <w:lang w:eastAsia="en-CA"/>
          <w14:ligatures w14:val="none"/>
        </w:rPr>
        <w:t>Big Gull Lake (</w:t>
      </w:r>
      <w:r w:rsidRPr="00AF451A">
        <w:rPr>
          <w:b/>
          <w:bCs/>
          <w:kern w:val="0"/>
          <w:sz w:val="26"/>
          <w:szCs w:val="26"/>
          <w14:ligatures w14:val="none"/>
        </w:rPr>
        <w:t>mg/L)</w:t>
      </w:r>
    </w:p>
    <w:p w14:paraId="035E95CD" w14:textId="77777777" w:rsidR="00AF451A" w:rsidRPr="00AF451A" w:rsidRDefault="00AF451A" w:rsidP="00AF451A">
      <w:pPr>
        <w:spacing w:after="0" w:line="240" w:lineRule="auto"/>
        <w:rPr>
          <w:rFonts w:cstheme="minorHAnsi"/>
          <w:kern w:val="0"/>
          <w:sz w:val="26"/>
          <w:szCs w:val="26"/>
          <w14:ligatures w14:val="none"/>
        </w:rPr>
      </w:pPr>
    </w:p>
    <w:tbl>
      <w:tblPr>
        <w:tblStyle w:val="TableGrid"/>
        <w:tblW w:w="0" w:type="auto"/>
        <w:tblLook w:val="04A0" w:firstRow="1" w:lastRow="0" w:firstColumn="1" w:lastColumn="0" w:noHBand="0" w:noVBand="1"/>
      </w:tblPr>
      <w:tblGrid>
        <w:gridCol w:w="2337"/>
        <w:gridCol w:w="1438"/>
        <w:gridCol w:w="1710"/>
        <w:gridCol w:w="3865"/>
      </w:tblGrid>
      <w:tr w:rsidR="00AF451A" w:rsidRPr="00AF451A" w14:paraId="4E49D191" w14:textId="77777777" w:rsidTr="00D96158">
        <w:tc>
          <w:tcPr>
            <w:tcW w:w="2337" w:type="dxa"/>
          </w:tcPr>
          <w:p w14:paraId="5EA58E12" w14:textId="77777777" w:rsidR="00AF451A" w:rsidRPr="00AF451A" w:rsidRDefault="00AF451A" w:rsidP="00AF451A">
            <w:pPr>
              <w:rPr>
                <w:b/>
                <w:bCs/>
                <w:sz w:val="26"/>
                <w:szCs w:val="26"/>
              </w:rPr>
            </w:pPr>
            <w:r w:rsidRPr="00AF451A">
              <w:rPr>
                <w:b/>
                <w:bCs/>
                <w:sz w:val="26"/>
                <w:szCs w:val="26"/>
              </w:rPr>
              <w:t>Location</w:t>
            </w:r>
          </w:p>
        </w:tc>
        <w:tc>
          <w:tcPr>
            <w:tcW w:w="1438" w:type="dxa"/>
          </w:tcPr>
          <w:p w14:paraId="10483603" w14:textId="77777777" w:rsidR="00AF451A" w:rsidRPr="00AF451A" w:rsidRDefault="00AF451A" w:rsidP="00AF451A">
            <w:pPr>
              <w:jc w:val="center"/>
              <w:rPr>
                <w:b/>
                <w:bCs/>
                <w:sz w:val="26"/>
                <w:szCs w:val="26"/>
              </w:rPr>
            </w:pPr>
            <w:r w:rsidRPr="00AF451A">
              <w:rPr>
                <w:b/>
                <w:bCs/>
                <w:sz w:val="26"/>
                <w:szCs w:val="26"/>
              </w:rPr>
              <w:t>Time Period</w:t>
            </w:r>
          </w:p>
        </w:tc>
        <w:tc>
          <w:tcPr>
            <w:tcW w:w="1710" w:type="dxa"/>
          </w:tcPr>
          <w:p w14:paraId="3D4CD307" w14:textId="77777777" w:rsidR="00AF451A" w:rsidRPr="00AF451A" w:rsidRDefault="00AF451A" w:rsidP="00AF451A">
            <w:pPr>
              <w:jc w:val="center"/>
              <w:rPr>
                <w:b/>
                <w:bCs/>
                <w:sz w:val="26"/>
                <w:szCs w:val="26"/>
              </w:rPr>
            </w:pPr>
            <w:r w:rsidRPr="00AF451A">
              <w:rPr>
                <w:b/>
                <w:bCs/>
                <w:sz w:val="26"/>
                <w:szCs w:val="26"/>
              </w:rPr>
              <w:t>Number of Samples</w:t>
            </w:r>
          </w:p>
        </w:tc>
        <w:tc>
          <w:tcPr>
            <w:tcW w:w="3865" w:type="dxa"/>
          </w:tcPr>
          <w:p w14:paraId="47488763" w14:textId="77777777" w:rsidR="00AF451A" w:rsidRPr="00AF451A" w:rsidRDefault="00AF451A" w:rsidP="00AF451A">
            <w:pPr>
              <w:jc w:val="center"/>
              <w:rPr>
                <w:b/>
                <w:bCs/>
                <w:sz w:val="26"/>
                <w:szCs w:val="26"/>
              </w:rPr>
            </w:pPr>
            <w:r w:rsidRPr="00AF451A">
              <w:rPr>
                <w:b/>
                <w:bCs/>
                <w:sz w:val="26"/>
                <w:szCs w:val="26"/>
              </w:rPr>
              <w:t>Average Total Calcium</w:t>
            </w:r>
          </w:p>
          <w:p w14:paraId="447EC49F" w14:textId="77777777" w:rsidR="00AF451A" w:rsidRPr="00AF451A" w:rsidRDefault="00AF451A" w:rsidP="00AF451A">
            <w:pPr>
              <w:jc w:val="center"/>
              <w:rPr>
                <w:b/>
                <w:bCs/>
                <w:sz w:val="26"/>
                <w:szCs w:val="26"/>
              </w:rPr>
            </w:pPr>
            <w:r w:rsidRPr="00AF451A">
              <w:rPr>
                <w:b/>
                <w:bCs/>
                <w:sz w:val="26"/>
                <w:szCs w:val="26"/>
              </w:rPr>
              <w:t>mg/L</w:t>
            </w:r>
          </w:p>
        </w:tc>
      </w:tr>
      <w:tr w:rsidR="00AF451A" w:rsidRPr="00AF451A" w14:paraId="0659A6C2" w14:textId="77777777" w:rsidTr="00D96158">
        <w:tc>
          <w:tcPr>
            <w:tcW w:w="2337" w:type="dxa"/>
          </w:tcPr>
          <w:p w14:paraId="00F97E4C" w14:textId="77777777" w:rsidR="00AF451A" w:rsidRPr="00AF451A" w:rsidRDefault="00AF451A" w:rsidP="00AF451A">
            <w:pPr>
              <w:rPr>
                <w:rFonts w:cstheme="minorHAnsi"/>
                <w:sz w:val="26"/>
                <w:szCs w:val="26"/>
              </w:rPr>
            </w:pPr>
            <w:r w:rsidRPr="00AF451A">
              <w:rPr>
                <w:rFonts w:eastAsia="Times New Roman" w:cstheme="minorHAnsi"/>
                <w:color w:val="000000"/>
                <w:sz w:val="26"/>
                <w:szCs w:val="26"/>
                <w:lang w:eastAsia="en-CA"/>
              </w:rPr>
              <w:t>East Long Island</w:t>
            </w:r>
          </w:p>
        </w:tc>
        <w:tc>
          <w:tcPr>
            <w:tcW w:w="1438" w:type="dxa"/>
          </w:tcPr>
          <w:p w14:paraId="7E6EDC2F" w14:textId="77777777" w:rsidR="00AF451A" w:rsidRPr="00AF451A" w:rsidRDefault="00AF451A" w:rsidP="00AF451A">
            <w:pPr>
              <w:jc w:val="center"/>
              <w:rPr>
                <w:sz w:val="26"/>
                <w:szCs w:val="26"/>
              </w:rPr>
            </w:pPr>
            <w:r w:rsidRPr="00AF451A">
              <w:rPr>
                <w:sz w:val="26"/>
                <w:szCs w:val="26"/>
              </w:rPr>
              <w:t>2020</w:t>
            </w:r>
          </w:p>
        </w:tc>
        <w:tc>
          <w:tcPr>
            <w:tcW w:w="1710" w:type="dxa"/>
          </w:tcPr>
          <w:p w14:paraId="7E01E837" w14:textId="77777777" w:rsidR="00AF451A" w:rsidRPr="00AF451A" w:rsidRDefault="00AF451A" w:rsidP="00AF451A">
            <w:pPr>
              <w:jc w:val="center"/>
              <w:rPr>
                <w:sz w:val="26"/>
                <w:szCs w:val="26"/>
              </w:rPr>
            </w:pPr>
            <w:r w:rsidRPr="00AF451A">
              <w:rPr>
                <w:sz w:val="26"/>
                <w:szCs w:val="26"/>
              </w:rPr>
              <w:t>0</w:t>
            </w:r>
          </w:p>
        </w:tc>
        <w:tc>
          <w:tcPr>
            <w:tcW w:w="3865" w:type="dxa"/>
          </w:tcPr>
          <w:p w14:paraId="2A367600" w14:textId="77777777" w:rsidR="00AF451A" w:rsidRPr="00AF451A" w:rsidRDefault="00AF451A" w:rsidP="00AF451A">
            <w:pPr>
              <w:jc w:val="center"/>
              <w:rPr>
                <w:sz w:val="26"/>
                <w:szCs w:val="26"/>
              </w:rPr>
            </w:pPr>
            <w:r w:rsidRPr="00AF451A">
              <w:rPr>
                <w:sz w:val="26"/>
                <w:szCs w:val="26"/>
              </w:rPr>
              <w:t>NDA</w:t>
            </w:r>
          </w:p>
        </w:tc>
      </w:tr>
      <w:tr w:rsidR="00AF451A" w:rsidRPr="00AF451A" w14:paraId="317B7461" w14:textId="77777777" w:rsidTr="00D96158">
        <w:tc>
          <w:tcPr>
            <w:tcW w:w="2337" w:type="dxa"/>
          </w:tcPr>
          <w:p w14:paraId="385F2244" w14:textId="77777777" w:rsidR="00AF451A" w:rsidRPr="00AF451A" w:rsidRDefault="00AF451A" w:rsidP="00AF451A">
            <w:pPr>
              <w:rPr>
                <w:sz w:val="26"/>
                <w:szCs w:val="26"/>
              </w:rPr>
            </w:pPr>
            <w:r w:rsidRPr="00AF451A">
              <w:rPr>
                <w:sz w:val="26"/>
                <w:szCs w:val="26"/>
              </w:rPr>
              <w:t>Pinnacle Point</w:t>
            </w:r>
          </w:p>
        </w:tc>
        <w:tc>
          <w:tcPr>
            <w:tcW w:w="1438" w:type="dxa"/>
          </w:tcPr>
          <w:p w14:paraId="34B2509D" w14:textId="77777777" w:rsidR="00AF451A" w:rsidRPr="00AF451A" w:rsidRDefault="00AF451A" w:rsidP="00AF451A">
            <w:pPr>
              <w:jc w:val="center"/>
              <w:rPr>
                <w:sz w:val="26"/>
                <w:szCs w:val="26"/>
              </w:rPr>
            </w:pPr>
            <w:r w:rsidRPr="00AF451A">
              <w:rPr>
                <w:sz w:val="26"/>
                <w:szCs w:val="26"/>
              </w:rPr>
              <w:t>2020</w:t>
            </w:r>
          </w:p>
        </w:tc>
        <w:tc>
          <w:tcPr>
            <w:tcW w:w="1710" w:type="dxa"/>
          </w:tcPr>
          <w:p w14:paraId="37CB5C92" w14:textId="77777777" w:rsidR="00AF451A" w:rsidRPr="00AF451A" w:rsidRDefault="00AF451A" w:rsidP="00AF451A">
            <w:pPr>
              <w:jc w:val="center"/>
              <w:rPr>
                <w:sz w:val="26"/>
                <w:szCs w:val="26"/>
              </w:rPr>
            </w:pPr>
            <w:r w:rsidRPr="00AF451A">
              <w:rPr>
                <w:sz w:val="26"/>
                <w:szCs w:val="26"/>
              </w:rPr>
              <w:t>1</w:t>
            </w:r>
          </w:p>
        </w:tc>
        <w:tc>
          <w:tcPr>
            <w:tcW w:w="3865" w:type="dxa"/>
          </w:tcPr>
          <w:p w14:paraId="0FAB1619" w14:textId="77777777" w:rsidR="00AF451A" w:rsidRPr="00AF451A" w:rsidRDefault="00AF451A" w:rsidP="00AF451A">
            <w:pPr>
              <w:jc w:val="center"/>
              <w:rPr>
                <w:sz w:val="26"/>
                <w:szCs w:val="26"/>
              </w:rPr>
            </w:pPr>
            <w:r w:rsidRPr="00AF451A">
              <w:rPr>
                <w:sz w:val="26"/>
                <w:szCs w:val="26"/>
              </w:rPr>
              <w:t>10.0</w:t>
            </w:r>
          </w:p>
        </w:tc>
      </w:tr>
      <w:tr w:rsidR="00AF451A" w:rsidRPr="00AF451A" w14:paraId="0FDD81A0" w14:textId="77777777" w:rsidTr="00D96158">
        <w:tc>
          <w:tcPr>
            <w:tcW w:w="2337" w:type="dxa"/>
            <w:tcBorders>
              <w:bottom w:val="single" w:sz="4" w:space="0" w:color="auto"/>
            </w:tcBorders>
          </w:tcPr>
          <w:p w14:paraId="682C8906" w14:textId="77777777" w:rsidR="00AF451A" w:rsidRPr="00AF451A" w:rsidRDefault="00AF451A" w:rsidP="00AF451A">
            <w:pPr>
              <w:rPr>
                <w:sz w:val="26"/>
                <w:szCs w:val="26"/>
              </w:rPr>
            </w:pPr>
            <w:r w:rsidRPr="00AF451A">
              <w:rPr>
                <w:sz w:val="26"/>
                <w:szCs w:val="26"/>
              </w:rPr>
              <w:t>Tan Bark Bay</w:t>
            </w:r>
          </w:p>
        </w:tc>
        <w:tc>
          <w:tcPr>
            <w:tcW w:w="1438" w:type="dxa"/>
            <w:tcBorders>
              <w:bottom w:val="single" w:sz="4" w:space="0" w:color="auto"/>
            </w:tcBorders>
          </w:tcPr>
          <w:p w14:paraId="0F919894" w14:textId="77777777" w:rsidR="00AF451A" w:rsidRPr="00AF451A" w:rsidRDefault="00AF451A" w:rsidP="00AF451A">
            <w:pPr>
              <w:jc w:val="center"/>
              <w:rPr>
                <w:sz w:val="26"/>
                <w:szCs w:val="26"/>
              </w:rPr>
            </w:pPr>
            <w:r w:rsidRPr="00AF451A">
              <w:rPr>
                <w:sz w:val="26"/>
                <w:szCs w:val="26"/>
              </w:rPr>
              <w:t>2020</w:t>
            </w:r>
          </w:p>
        </w:tc>
        <w:tc>
          <w:tcPr>
            <w:tcW w:w="1710" w:type="dxa"/>
            <w:tcBorders>
              <w:bottom w:val="single" w:sz="4" w:space="0" w:color="auto"/>
            </w:tcBorders>
          </w:tcPr>
          <w:p w14:paraId="5F9720BC" w14:textId="77777777" w:rsidR="00AF451A" w:rsidRPr="00AF451A" w:rsidRDefault="00AF451A" w:rsidP="00AF451A">
            <w:pPr>
              <w:jc w:val="center"/>
              <w:rPr>
                <w:sz w:val="26"/>
                <w:szCs w:val="26"/>
              </w:rPr>
            </w:pPr>
            <w:r w:rsidRPr="00AF451A">
              <w:rPr>
                <w:sz w:val="26"/>
                <w:szCs w:val="26"/>
              </w:rPr>
              <w:t>1</w:t>
            </w:r>
          </w:p>
        </w:tc>
        <w:tc>
          <w:tcPr>
            <w:tcW w:w="3865" w:type="dxa"/>
            <w:tcBorders>
              <w:bottom w:val="single" w:sz="4" w:space="0" w:color="auto"/>
            </w:tcBorders>
          </w:tcPr>
          <w:p w14:paraId="43CFA443" w14:textId="77777777" w:rsidR="00AF451A" w:rsidRPr="00AF451A" w:rsidRDefault="00AF451A" w:rsidP="00AF451A">
            <w:pPr>
              <w:jc w:val="center"/>
              <w:rPr>
                <w:sz w:val="26"/>
                <w:szCs w:val="26"/>
              </w:rPr>
            </w:pPr>
            <w:r w:rsidRPr="00AF451A">
              <w:rPr>
                <w:sz w:val="26"/>
                <w:szCs w:val="26"/>
              </w:rPr>
              <w:t>8.9</w:t>
            </w:r>
          </w:p>
        </w:tc>
      </w:tr>
      <w:tr w:rsidR="00AF451A" w:rsidRPr="00AF451A" w14:paraId="313EEDCE" w14:textId="77777777" w:rsidTr="00D96158">
        <w:tc>
          <w:tcPr>
            <w:tcW w:w="2337" w:type="dxa"/>
            <w:tcBorders>
              <w:bottom w:val="single" w:sz="4" w:space="0" w:color="auto"/>
            </w:tcBorders>
          </w:tcPr>
          <w:p w14:paraId="3FC27E17" w14:textId="77777777" w:rsidR="00AF451A" w:rsidRPr="00AF451A" w:rsidRDefault="00AF451A" w:rsidP="00AF451A">
            <w:pPr>
              <w:rPr>
                <w:sz w:val="26"/>
                <w:szCs w:val="26"/>
              </w:rPr>
            </w:pPr>
            <w:r w:rsidRPr="00AF451A">
              <w:rPr>
                <w:sz w:val="26"/>
                <w:szCs w:val="26"/>
              </w:rPr>
              <w:t>West Bay</w:t>
            </w:r>
          </w:p>
        </w:tc>
        <w:tc>
          <w:tcPr>
            <w:tcW w:w="1438" w:type="dxa"/>
            <w:tcBorders>
              <w:bottom w:val="single" w:sz="4" w:space="0" w:color="auto"/>
            </w:tcBorders>
          </w:tcPr>
          <w:p w14:paraId="236BFD37" w14:textId="77777777" w:rsidR="00AF451A" w:rsidRPr="00AF451A" w:rsidRDefault="00AF451A" w:rsidP="00AF451A">
            <w:pPr>
              <w:jc w:val="center"/>
              <w:rPr>
                <w:sz w:val="26"/>
                <w:szCs w:val="26"/>
              </w:rPr>
            </w:pPr>
            <w:r w:rsidRPr="00AF451A">
              <w:rPr>
                <w:sz w:val="26"/>
                <w:szCs w:val="26"/>
              </w:rPr>
              <w:t>2020</w:t>
            </w:r>
          </w:p>
        </w:tc>
        <w:tc>
          <w:tcPr>
            <w:tcW w:w="1710" w:type="dxa"/>
            <w:tcBorders>
              <w:bottom w:val="single" w:sz="4" w:space="0" w:color="auto"/>
            </w:tcBorders>
          </w:tcPr>
          <w:p w14:paraId="00DDFE0D" w14:textId="77777777" w:rsidR="00AF451A" w:rsidRPr="00AF451A" w:rsidRDefault="00AF451A" w:rsidP="00AF451A">
            <w:pPr>
              <w:jc w:val="center"/>
              <w:rPr>
                <w:sz w:val="26"/>
                <w:szCs w:val="26"/>
              </w:rPr>
            </w:pPr>
            <w:r w:rsidRPr="00AF451A">
              <w:rPr>
                <w:sz w:val="26"/>
                <w:szCs w:val="26"/>
              </w:rPr>
              <w:t>1</w:t>
            </w:r>
          </w:p>
        </w:tc>
        <w:tc>
          <w:tcPr>
            <w:tcW w:w="3865" w:type="dxa"/>
            <w:tcBorders>
              <w:bottom w:val="single" w:sz="4" w:space="0" w:color="auto"/>
            </w:tcBorders>
          </w:tcPr>
          <w:p w14:paraId="5F67EEBF" w14:textId="77777777" w:rsidR="00AF451A" w:rsidRPr="00AF451A" w:rsidRDefault="00AF451A" w:rsidP="00AF451A">
            <w:pPr>
              <w:jc w:val="center"/>
              <w:rPr>
                <w:sz w:val="26"/>
                <w:szCs w:val="26"/>
              </w:rPr>
            </w:pPr>
            <w:r w:rsidRPr="00AF451A">
              <w:rPr>
                <w:sz w:val="26"/>
                <w:szCs w:val="26"/>
              </w:rPr>
              <w:t>11.1</w:t>
            </w:r>
          </w:p>
        </w:tc>
      </w:tr>
      <w:tr w:rsidR="00AF451A" w:rsidRPr="00AF451A" w14:paraId="1643C5F0" w14:textId="77777777" w:rsidTr="00D96158">
        <w:tc>
          <w:tcPr>
            <w:tcW w:w="2337" w:type="dxa"/>
            <w:tcBorders>
              <w:top w:val="single" w:sz="4" w:space="0" w:color="auto"/>
              <w:left w:val="nil"/>
              <w:bottom w:val="nil"/>
              <w:right w:val="nil"/>
            </w:tcBorders>
          </w:tcPr>
          <w:p w14:paraId="5635C3AA" w14:textId="77777777" w:rsidR="00AF451A" w:rsidRPr="00AF451A" w:rsidRDefault="00AF451A" w:rsidP="00AF451A">
            <w:pPr>
              <w:rPr>
                <w:b/>
                <w:bCs/>
                <w:sz w:val="26"/>
                <w:szCs w:val="26"/>
              </w:rPr>
            </w:pPr>
            <w:r w:rsidRPr="00AF451A">
              <w:rPr>
                <w:b/>
                <w:bCs/>
                <w:sz w:val="26"/>
                <w:szCs w:val="26"/>
              </w:rPr>
              <w:t>Average</w:t>
            </w:r>
          </w:p>
        </w:tc>
        <w:tc>
          <w:tcPr>
            <w:tcW w:w="1438" w:type="dxa"/>
            <w:tcBorders>
              <w:top w:val="single" w:sz="4" w:space="0" w:color="auto"/>
              <w:left w:val="nil"/>
              <w:bottom w:val="nil"/>
              <w:right w:val="nil"/>
            </w:tcBorders>
          </w:tcPr>
          <w:p w14:paraId="67A023B4" w14:textId="77777777" w:rsidR="00AF451A" w:rsidRPr="00AF451A" w:rsidRDefault="00AF451A" w:rsidP="00AF451A">
            <w:pPr>
              <w:jc w:val="center"/>
              <w:rPr>
                <w:sz w:val="26"/>
                <w:szCs w:val="26"/>
              </w:rPr>
            </w:pPr>
          </w:p>
        </w:tc>
        <w:tc>
          <w:tcPr>
            <w:tcW w:w="1710" w:type="dxa"/>
            <w:tcBorders>
              <w:top w:val="single" w:sz="4" w:space="0" w:color="auto"/>
              <w:left w:val="nil"/>
              <w:bottom w:val="nil"/>
              <w:right w:val="single" w:sz="4" w:space="0" w:color="auto"/>
            </w:tcBorders>
          </w:tcPr>
          <w:p w14:paraId="05868D28" w14:textId="77777777" w:rsidR="00AF451A" w:rsidRPr="00AF451A" w:rsidRDefault="00AF451A" w:rsidP="00AF451A">
            <w:pPr>
              <w:jc w:val="center"/>
              <w:rPr>
                <w:sz w:val="26"/>
                <w:szCs w:val="26"/>
              </w:rPr>
            </w:pPr>
          </w:p>
        </w:tc>
        <w:tc>
          <w:tcPr>
            <w:tcW w:w="3865" w:type="dxa"/>
            <w:tcBorders>
              <w:left w:val="single" w:sz="4" w:space="0" w:color="auto"/>
              <w:bottom w:val="single" w:sz="4" w:space="0" w:color="auto"/>
            </w:tcBorders>
          </w:tcPr>
          <w:p w14:paraId="15E1E611" w14:textId="77777777" w:rsidR="00AF451A" w:rsidRPr="00AF451A" w:rsidRDefault="00AF451A" w:rsidP="00AF451A">
            <w:pPr>
              <w:jc w:val="center"/>
              <w:rPr>
                <w:b/>
                <w:bCs/>
                <w:sz w:val="26"/>
                <w:szCs w:val="26"/>
              </w:rPr>
            </w:pPr>
            <w:r w:rsidRPr="00AF451A">
              <w:rPr>
                <w:b/>
                <w:bCs/>
                <w:sz w:val="26"/>
                <w:szCs w:val="26"/>
              </w:rPr>
              <w:t>10.0</w:t>
            </w:r>
          </w:p>
        </w:tc>
      </w:tr>
    </w:tbl>
    <w:p w14:paraId="410D3EA9" w14:textId="77777777" w:rsidR="00AF451A" w:rsidRPr="00AF451A" w:rsidRDefault="00AF451A" w:rsidP="00AF451A">
      <w:pPr>
        <w:spacing w:after="0" w:line="240" w:lineRule="auto"/>
        <w:rPr>
          <w:rFonts w:cstheme="minorHAnsi"/>
          <w:kern w:val="0"/>
          <w:sz w:val="26"/>
          <w:szCs w:val="26"/>
          <w14:ligatures w14:val="none"/>
        </w:rPr>
      </w:pPr>
    </w:p>
    <w:p w14:paraId="3429B542" w14:textId="77777777" w:rsidR="00AF451A" w:rsidRPr="00AF451A" w:rsidRDefault="00AF451A" w:rsidP="00AF451A">
      <w:pPr>
        <w:spacing w:after="0" w:line="240" w:lineRule="auto"/>
        <w:rPr>
          <w:kern w:val="0"/>
          <w:sz w:val="26"/>
          <w:szCs w:val="26"/>
          <w14:ligatures w14:val="none"/>
        </w:rPr>
      </w:pPr>
      <w:r w:rsidRPr="00AF451A">
        <w:rPr>
          <w:rFonts w:cstheme="minorHAnsi"/>
          <w:kern w:val="0"/>
          <w:sz w:val="26"/>
          <w:szCs w:val="26"/>
          <w14:ligatures w14:val="none"/>
        </w:rPr>
        <w:t xml:space="preserve">As shown, the Calcium levels are </w:t>
      </w:r>
      <w:r w:rsidRPr="00AF451A">
        <w:rPr>
          <w:kern w:val="0"/>
          <w:sz w:val="26"/>
          <w:szCs w:val="26"/>
          <w14:ligatures w14:val="none"/>
        </w:rPr>
        <w:t xml:space="preserve">again consistently into the mesotrophic (good quality) range </w:t>
      </w:r>
      <w:r w:rsidRPr="00AF451A">
        <w:rPr>
          <w:rFonts w:cstheme="minorHAnsi"/>
          <w:kern w:val="0"/>
          <w:sz w:val="26"/>
          <w:szCs w:val="26"/>
          <w14:ligatures w14:val="none"/>
        </w:rPr>
        <w:t xml:space="preserve">(greater than 5 </w:t>
      </w:r>
      <w:r w:rsidRPr="00AF451A">
        <w:rPr>
          <w:kern w:val="0"/>
          <w:sz w:val="26"/>
          <w:szCs w:val="26"/>
          <w14:ligatures w14:val="none"/>
        </w:rPr>
        <w:t>mg/L).</w:t>
      </w:r>
    </w:p>
    <w:p w14:paraId="3F1B72FA" w14:textId="77777777" w:rsidR="00AF451A" w:rsidRPr="00AF451A" w:rsidRDefault="00AF451A" w:rsidP="00AF451A">
      <w:pPr>
        <w:spacing w:after="0" w:line="240" w:lineRule="auto"/>
        <w:rPr>
          <w:kern w:val="0"/>
          <w:sz w:val="26"/>
          <w:szCs w:val="26"/>
          <w14:ligatures w14:val="none"/>
        </w:rPr>
      </w:pPr>
    </w:p>
    <w:p w14:paraId="1B16BE09" w14:textId="77777777" w:rsidR="00AF451A" w:rsidRPr="00AF451A" w:rsidRDefault="00AF451A" w:rsidP="00AF451A">
      <w:pPr>
        <w:spacing w:after="0" w:line="240" w:lineRule="auto"/>
        <w:rPr>
          <w:b/>
          <w:bCs/>
          <w:kern w:val="0"/>
          <w:sz w:val="26"/>
          <w:szCs w:val="26"/>
          <w14:ligatures w14:val="none"/>
        </w:rPr>
      </w:pPr>
      <w:r w:rsidRPr="00AF451A">
        <w:rPr>
          <w:b/>
          <w:bCs/>
          <w:kern w:val="0"/>
          <w:sz w:val="26"/>
          <w:szCs w:val="26"/>
          <w14:ligatures w14:val="none"/>
        </w:rPr>
        <w:t>Secchi Disk</w:t>
      </w:r>
    </w:p>
    <w:p w14:paraId="5285113F" w14:textId="77777777" w:rsidR="00AF451A" w:rsidRPr="00AF451A" w:rsidRDefault="00AF451A" w:rsidP="00AF451A">
      <w:pPr>
        <w:spacing w:after="0" w:line="240" w:lineRule="auto"/>
        <w:rPr>
          <w:kern w:val="0"/>
          <w:sz w:val="26"/>
          <w:szCs w:val="26"/>
          <w14:ligatures w14:val="none"/>
        </w:rPr>
      </w:pPr>
    </w:p>
    <w:p w14:paraId="55F37DA5" w14:textId="77777777" w:rsidR="00AF451A" w:rsidRPr="00AF451A" w:rsidRDefault="00AF451A" w:rsidP="00AF451A">
      <w:pPr>
        <w:spacing w:after="0" w:line="240" w:lineRule="auto"/>
        <w:rPr>
          <w:kern w:val="0"/>
          <w:sz w:val="26"/>
          <w:szCs w:val="26"/>
          <w14:ligatures w14:val="none"/>
        </w:rPr>
      </w:pPr>
      <w:r w:rsidRPr="00AF451A">
        <w:rPr>
          <w:kern w:val="0"/>
          <w:sz w:val="26"/>
          <w:szCs w:val="26"/>
          <w14:ligatures w14:val="none"/>
        </w:rPr>
        <w:t>The Secchi depth is a measure of lake water clarity, and is measured with a black-and-white disk called a Secchi disk). This disk is lowered into the water and then slowly pulled up. When the disk is visibly detected, the depth is recorded. Water clarity (or transparency) is affected by the amount of sunlight that can penetrate into the lake. Thus, water clarity is impacted by fluctuations in algae, detritus, dissolved organic carbon, and other suspended solids in a lake. These, in turn, may be influenced by shoreline development, climate change, acid rain and invasive species. Water clarity impacts the depth at which plant (including algae) photosynthesis can occur.</w:t>
      </w:r>
    </w:p>
    <w:p w14:paraId="79280206" w14:textId="77777777" w:rsidR="00AF451A" w:rsidRPr="00AF451A" w:rsidRDefault="00AF451A" w:rsidP="00AF451A">
      <w:pPr>
        <w:spacing w:after="0" w:line="240" w:lineRule="auto"/>
        <w:rPr>
          <w:kern w:val="0"/>
          <w:sz w:val="26"/>
          <w:szCs w:val="26"/>
          <w14:ligatures w14:val="none"/>
        </w:rPr>
      </w:pPr>
    </w:p>
    <w:p w14:paraId="0EE28D47" w14:textId="77777777" w:rsidR="00AF451A" w:rsidRPr="00AF451A" w:rsidRDefault="00AF451A" w:rsidP="00AF451A">
      <w:pPr>
        <w:rPr>
          <w:kern w:val="0"/>
          <w:sz w:val="26"/>
          <w:szCs w:val="26"/>
          <w14:ligatures w14:val="none"/>
        </w:rPr>
      </w:pPr>
      <w:r w:rsidRPr="00AF451A">
        <w:rPr>
          <w:kern w:val="0"/>
          <w:sz w:val="26"/>
          <w:szCs w:val="26"/>
          <w14:ligatures w14:val="none"/>
        </w:rPr>
        <w:br w:type="page"/>
      </w:r>
    </w:p>
    <w:p w14:paraId="2452A241" w14:textId="77777777" w:rsidR="00AF451A" w:rsidRPr="00AF451A" w:rsidRDefault="00AF451A" w:rsidP="00AF451A">
      <w:pPr>
        <w:spacing w:after="0" w:line="240" w:lineRule="auto"/>
        <w:rPr>
          <w:b/>
          <w:bCs/>
          <w:kern w:val="0"/>
          <w:sz w:val="26"/>
          <w:szCs w:val="26"/>
          <w14:ligatures w14:val="none"/>
        </w:rPr>
      </w:pPr>
      <w:r w:rsidRPr="00AF451A">
        <w:rPr>
          <w:b/>
          <w:bCs/>
          <w:kern w:val="0"/>
          <w:sz w:val="26"/>
          <w:szCs w:val="26"/>
          <w14:ligatures w14:val="none"/>
        </w:rPr>
        <w:t>Table 6: 15-Year Baseline of Secchi Depth (meters)</w:t>
      </w:r>
    </w:p>
    <w:p w14:paraId="112759B4" w14:textId="77777777" w:rsidR="00AF451A" w:rsidRPr="00AF451A" w:rsidRDefault="00AF451A" w:rsidP="00AF451A">
      <w:pPr>
        <w:spacing w:after="0" w:line="240" w:lineRule="auto"/>
        <w:rPr>
          <w:kern w:val="0"/>
          <w:sz w:val="26"/>
          <w:szCs w:val="26"/>
          <w14:ligatures w14:val="none"/>
        </w:rPr>
      </w:pPr>
    </w:p>
    <w:tbl>
      <w:tblPr>
        <w:tblStyle w:val="TableGrid"/>
        <w:tblW w:w="0" w:type="auto"/>
        <w:tblLook w:val="04A0" w:firstRow="1" w:lastRow="0" w:firstColumn="1" w:lastColumn="0" w:noHBand="0" w:noVBand="1"/>
      </w:tblPr>
      <w:tblGrid>
        <w:gridCol w:w="2144"/>
        <w:gridCol w:w="1632"/>
        <w:gridCol w:w="1709"/>
        <w:gridCol w:w="1890"/>
        <w:gridCol w:w="1980"/>
      </w:tblGrid>
      <w:tr w:rsidR="00AF451A" w:rsidRPr="00AF451A" w14:paraId="14CCB879" w14:textId="77777777" w:rsidTr="00D96158">
        <w:tc>
          <w:tcPr>
            <w:tcW w:w="2144" w:type="dxa"/>
          </w:tcPr>
          <w:p w14:paraId="2DA909CF" w14:textId="77777777" w:rsidR="00AF451A" w:rsidRPr="00AF451A" w:rsidRDefault="00AF451A" w:rsidP="00AF451A">
            <w:pPr>
              <w:rPr>
                <w:b/>
                <w:bCs/>
                <w:sz w:val="26"/>
                <w:szCs w:val="26"/>
              </w:rPr>
            </w:pPr>
            <w:r w:rsidRPr="00AF451A">
              <w:rPr>
                <w:b/>
                <w:bCs/>
                <w:sz w:val="26"/>
                <w:szCs w:val="26"/>
              </w:rPr>
              <w:t>Location</w:t>
            </w:r>
          </w:p>
        </w:tc>
        <w:tc>
          <w:tcPr>
            <w:tcW w:w="1632" w:type="dxa"/>
          </w:tcPr>
          <w:p w14:paraId="48EA259D" w14:textId="77777777" w:rsidR="00AF451A" w:rsidRPr="00AF451A" w:rsidRDefault="00AF451A" w:rsidP="00AF451A">
            <w:pPr>
              <w:jc w:val="center"/>
              <w:rPr>
                <w:b/>
                <w:bCs/>
                <w:sz w:val="26"/>
                <w:szCs w:val="26"/>
              </w:rPr>
            </w:pPr>
            <w:r w:rsidRPr="00AF451A">
              <w:rPr>
                <w:b/>
                <w:bCs/>
                <w:sz w:val="26"/>
                <w:szCs w:val="26"/>
              </w:rPr>
              <w:t>Time Period</w:t>
            </w:r>
          </w:p>
        </w:tc>
        <w:tc>
          <w:tcPr>
            <w:tcW w:w="1709" w:type="dxa"/>
          </w:tcPr>
          <w:p w14:paraId="59B1C296" w14:textId="77777777" w:rsidR="00AF451A" w:rsidRPr="00AF451A" w:rsidRDefault="00AF451A" w:rsidP="00AF451A">
            <w:pPr>
              <w:jc w:val="center"/>
              <w:rPr>
                <w:b/>
                <w:bCs/>
                <w:sz w:val="26"/>
                <w:szCs w:val="26"/>
              </w:rPr>
            </w:pPr>
            <w:r w:rsidRPr="00AF451A">
              <w:rPr>
                <w:b/>
                <w:bCs/>
                <w:sz w:val="26"/>
                <w:szCs w:val="26"/>
              </w:rPr>
              <w:t>Number of Samples</w:t>
            </w:r>
          </w:p>
        </w:tc>
        <w:tc>
          <w:tcPr>
            <w:tcW w:w="1890" w:type="dxa"/>
          </w:tcPr>
          <w:p w14:paraId="1382EA6F" w14:textId="77777777" w:rsidR="00AF451A" w:rsidRPr="00AF451A" w:rsidRDefault="00AF451A" w:rsidP="00AF451A">
            <w:pPr>
              <w:jc w:val="center"/>
              <w:rPr>
                <w:b/>
                <w:bCs/>
                <w:sz w:val="26"/>
                <w:szCs w:val="26"/>
              </w:rPr>
            </w:pPr>
            <w:r w:rsidRPr="00AF451A">
              <w:rPr>
                <w:b/>
                <w:bCs/>
                <w:sz w:val="26"/>
                <w:szCs w:val="26"/>
              </w:rPr>
              <w:t>Range</w:t>
            </w:r>
          </w:p>
          <w:p w14:paraId="2068540E" w14:textId="77777777" w:rsidR="00AF451A" w:rsidRPr="00AF451A" w:rsidRDefault="00AF451A" w:rsidP="00AF451A">
            <w:pPr>
              <w:jc w:val="center"/>
              <w:rPr>
                <w:b/>
                <w:bCs/>
                <w:sz w:val="26"/>
                <w:szCs w:val="26"/>
              </w:rPr>
            </w:pPr>
          </w:p>
          <w:p w14:paraId="5D6D6B9C" w14:textId="77777777" w:rsidR="00AF451A" w:rsidRPr="00AF451A" w:rsidRDefault="00AF451A" w:rsidP="00AF451A">
            <w:pPr>
              <w:jc w:val="center"/>
              <w:rPr>
                <w:b/>
                <w:bCs/>
                <w:sz w:val="26"/>
                <w:szCs w:val="26"/>
              </w:rPr>
            </w:pPr>
            <w:r w:rsidRPr="00AF451A">
              <w:rPr>
                <w:b/>
                <w:bCs/>
                <w:sz w:val="26"/>
                <w:szCs w:val="26"/>
              </w:rPr>
              <w:t>Meters</w:t>
            </w:r>
          </w:p>
        </w:tc>
        <w:tc>
          <w:tcPr>
            <w:tcW w:w="1980" w:type="dxa"/>
          </w:tcPr>
          <w:p w14:paraId="49C6274C" w14:textId="77777777" w:rsidR="00AF451A" w:rsidRPr="00AF451A" w:rsidRDefault="00AF451A" w:rsidP="00AF451A">
            <w:pPr>
              <w:jc w:val="center"/>
              <w:rPr>
                <w:b/>
                <w:bCs/>
                <w:sz w:val="26"/>
                <w:szCs w:val="26"/>
              </w:rPr>
            </w:pPr>
            <w:r w:rsidRPr="00AF451A">
              <w:rPr>
                <w:b/>
                <w:bCs/>
                <w:sz w:val="26"/>
                <w:szCs w:val="26"/>
              </w:rPr>
              <w:t>Average Depth</w:t>
            </w:r>
          </w:p>
          <w:p w14:paraId="51DE7077" w14:textId="77777777" w:rsidR="00AF451A" w:rsidRPr="00AF451A" w:rsidRDefault="00AF451A" w:rsidP="00AF451A">
            <w:pPr>
              <w:jc w:val="center"/>
              <w:rPr>
                <w:b/>
                <w:bCs/>
                <w:sz w:val="26"/>
                <w:szCs w:val="26"/>
              </w:rPr>
            </w:pPr>
          </w:p>
          <w:p w14:paraId="5D8D679C" w14:textId="77777777" w:rsidR="00AF451A" w:rsidRPr="00AF451A" w:rsidRDefault="00AF451A" w:rsidP="00AF451A">
            <w:pPr>
              <w:jc w:val="center"/>
              <w:rPr>
                <w:b/>
                <w:bCs/>
                <w:sz w:val="26"/>
                <w:szCs w:val="26"/>
              </w:rPr>
            </w:pPr>
            <w:r w:rsidRPr="00AF451A">
              <w:rPr>
                <w:b/>
                <w:bCs/>
                <w:sz w:val="26"/>
                <w:szCs w:val="26"/>
              </w:rPr>
              <w:t>Meters</w:t>
            </w:r>
          </w:p>
        </w:tc>
      </w:tr>
      <w:tr w:rsidR="00AF451A" w:rsidRPr="00AF451A" w14:paraId="7EDA891D" w14:textId="77777777" w:rsidTr="00D96158">
        <w:tc>
          <w:tcPr>
            <w:tcW w:w="2144" w:type="dxa"/>
          </w:tcPr>
          <w:p w14:paraId="0CCDA38C" w14:textId="77777777" w:rsidR="00AF451A" w:rsidRPr="00AF451A" w:rsidRDefault="00AF451A" w:rsidP="00AF451A">
            <w:pPr>
              <w:rPr>
                <w:rFonts w:cstheme="minorHAnsi"/>
                <w:sz w:val="26"/>
                <w:szCs w:val="26"/>
              </w:rPr>
            </w:pPr>
            <w:r w:rsidRPr="00AF451A">
              <w:rPr>
                <w:rFonts w:eastAsia="Times New Roman" w:cstheme="minorHAnsi"/>
                <w:color w:val="000000"/>
                <w:sz w:val="26"/>
                <w:szCs w:val="26"/>
                <w:lang w:eastAsia="en-CA"/>
              </w:rPr>
              <w:t>East Long Island</w:t>
            </w:r>
          </w:p>
        </w:tc>
        <w:tc>
          <w:tcPr>
            <w:tcW w:w="1632" w:type="dxa"/>
          </w:tcPr>
          <w:p w14:paraId="4807DE11" w14:textId="77777777" w:rsidR="00AF451A" w:rsidRPr="00AF451A" w:rsidRDefault="00AF451A" w:rsidP="00AF451A">
            <w:pPr>
              <w:jc w:val="center"/>
              <w:rPr>
                <w:sz w:val="26"/>
                <w:szCs w:val="26"/>
              </w:rPr>
            </w:pPr>
            <w:r w:rsidRPr="00AF451A">
              <w:rPr>
                <w:sz w:val="26"/>
                <w:szCs w:val="26"/>
              </w:rPr>
              <w:t>2003 to 2018</w:t>
            </w:r>
          </w:p>
        </w:tc>
        <w:tc>
          <w:tcPr>
            <w:tcW w:w="1709" w:type="dxa"/>
          </w:tcPr>
          <w:p w14:paraId="70DF1275" w14:textId="77777777" w:rsidR="00AF451A" w:rsidRPr="00AF451A" w:rsidRDefault="00AF451A" w:rsidP="00AF451A">
            <w:pPr>
              <w:jc w:val="center"/>
              <w:rPr>
                <w:sz w:val="26"/>
                <w:szCs w:val="26"/>
              </w:rPr>
            </w:pPr>
            <w:r w:rsidRPr="00AF451A">
              <w:rPr>
                <w:sz w:val="26"/>
                <w:szCs w:val="26"/>
              </w:rPr>
              <w:t>175</w:t>
            </w:r>
          </w:p>
        </w:tc>
        <w:tc>
          <w:tcPr>
            <w:tcW w:w="1890" w:type="dxa"/>
          </w:tcPr>
          <w:p w14:paraId="38D3FC01" w14:textId="77777777" w:rsidR="00AF451A" w:rsidRPr="00AF451A" w:rsidRDefault="00AF451A" w:rsidP="00AF451A">
            <w:pPr>
              <w:jc w:val="center"/>
              <w:rPr>
                <w:sz w:val="26"/>
                <w:szCs w:val="26"/>
              </w:rPr>
            </w:pPr>
            <w:r w:rsidRPr="00AF451A">
              <w:rPr>
                <w:sz w:val="26"/>
                <w:szCs w:val="26"/>
              </w:rPr>
              <w:t>3.0 – 6.0</w:t>
            </w:r>
          </w:p>
        </w:tc>
        <w:tc>
          <w:tcPr>
            <w:tcW w:w="1980" w:type="dxa"/>
          </w:tcPr>
          <w:p w14:paraId="3777829D" w14:textId="77777777" w:rsidR="00AF451A" w:rsidRPr="00AF451A" w:rsidRDefault="00AF451A" w:rsidP="00AF451A">
            <w:pPr>
              <w:jc w:val="center"/>
              <w:rPr>
                <w:sz w:val="26"/>
                <w:szCs w:val="26"/>
              </w:rPr>
            </w:pPr>
            <w:r w:rsidRPr="00AF451A">
              <w:rPr>
                <w:sz w:val="26"/>
                <w:szCs w:val="26"/>
              </w:rPr>
              <w:t>4.4</w:t>
            </w:r>
          </w:p>
        </w:tc>
      </w:tr>
      <w:tr w:rsidR="00AF451A" w:rsidRPr="00AF451A" w14:paraId="37CD1AE2" w14:textId="77777777" w:rsidTr="00D96158">
        <w:tc>
          <w:tcPr>
            <w:tcW w:w="2144" w:type="dxa"/>
          </w:tcPr>
          <w:p w14:paraId="20CB13B3" w14:textId="77777777" w:rsidR="00AF451A" w:rsidRPr="00AF451A" w:rsidRDefault="00AF451A" w:rsidP="00AF451A">
            <w:pPr>
              <w:rPr>
                <w:sz w:val="26"/>
                <w:szCs w:val="26"/>
              </w:rPr>
            </w:pPr>
            <w:r w:rsidRPr="00AF451A">
              <w:rPr>
                <w:sz w:val="26"/>
                <w:szCs w:val="26"/>
              </w:rPr>
              <w:t>Pinnacle Point</w:t>
            </w:r>
          </w:p>
        </w:tc>
        <w:tc>
          <w:tcPr>
            <w:tcW w:w="1632" w:type="dxa"/>
          </w:tcPr>
          <w:p w14:paraId="29BF7EBD" w14:textId="77777777" w:rsidR="00AF451A" w:rsidRPr="00AF451A" w:rsidRDefault="00AF451A" w:rsidP="00AF451A">
            <w:pPr>
              <w:jc w:val="center"/>
              <w:rPr>
                <w:sz w:val="26"/>
                <w:szCs w:val="26"/>
              </w:rPr>
            </w:pPr>
            <w:r w:rsidRPr="00AF451A">
              <w:rPr>
                <w:sz w:val="26"/>
                <w:szCs w:val="26"/>
              </w:rPr>
              <w:t>2003 to 2018</w:t>
            </w:r>
          </w:p>
        </w:tc>
        <w:tc>
          <w:tcPr>
            <w:tcW w:w="1709" w:type="dxa"/>
          </w:tcPr>
          <w:p w14:paraId="326DE1CB" w14:textId="77777777" w:rsidR="00AF451A" w:rsidRPr="00AF451A" w:rsidRDefault="00AF451A" w:rsidP="00AF451A">
            <w:pPr>
              <w:jc w:val="center"/>
              <w:rPr>
                <w:sz w:val="26"/>
                <w:szCs w:val="26"/>
              </w:rPr>
            </w:pPr>
            <w:r w:rsidRPr="00AF451A">
              <w:rPr>
                <w:sz w:val="26"/>
                <w:szCs w:val="26"/>
              </w:rPr>
              <w:t>115</w:t>
            </w:r>
          </w:p>
        </w:tc>
        <w:tc>
          <w:tcPr>
            <w:tcW w:w="1890" w:type="dxa"/>
          </w:tcPr>
          <w:p w14:paraId="3C7BE703" w14:textId="77777777" w:rsidR="00AF451A" w:rsidRPr="00AF451A" w:rsidRDefault="00AF451A" w:rsidP="00AF451A">
            <w:pPr>
              <w:jc w:val="center"/>
              <w:rPr>
                <w:sz w:val="26"/>
                <w:szCs w:val="26"/>
              </w:rPr>
            </w:pPr>
            <w:r w:rsidRPr="00AF451A">
              <w:rPr>
                <w:sz w:val="26"/>
                <w:szCs w:val="26"/>
              </w:rPr>
              <w:t>2.7 – 6.3</w:t>
            </w:r>
          </w:p>
        </w:tc>
        <w:tc>
          <w:tcPr>
            <w:tcW w:w="1980" w:type="dxa"/>
          </w:tcPr>
          <w:p w14:paraId="785A35C1" w14:textId="77777777" w:rsidR="00AF451A" w:rsidRPr="00AF451A" w:rsidRDefault="00AF451A" w:rsidP="00AF451A">
            <w:pPr>
              <w:jc w:val="center"/>
              <w:rPr>
                <w:sz w:val="26"/>
                <w:szCs w:val="26"/>
              </w:rPr>
            </w:pPr>
            <w:r w:rsidRPr="00AF451A">
              <w:rPr>
                <w:sz w:val="26"/>
                <w:szCs w:val="26"/>
              </w:rPr>
              <w:t>4.9</w:t>
            </w:r>
          </w:p>
        </w:tc>
      </w:tr>
      <w:tr w:rsidR="00AF451A" w:rsidRPr="00AF451A" w14:paraId="6D38E210" w14:textId="77777777" w:rsidTr="00D96158">
        <w:tc>
          <w:tcPr>
            <w:tcW w:w="2144" w:type="dxa"/>
            <w:tcBorders>
              <w:bottom w:val="single" w:sz="4" w:space="0" w:color="auto"/>
            </w:tcBorders>
          </w:tcPr>
          <w:p w14:paraId="528D2DFC" w14:textId="77777777" w:rsidR="00AF451A" w:rsidRPr="00AF451A" w:rsidRDefault="00AF451A" w:rsidP="00AF451A">
            <w:pPr>
              <w:rPr>
                <w:sz w:val="26"/>
                <w:szCs w:val="26"/>
              </w:rPr>
            </w:pPr>
            <w:r w:rsidRPr="00AF451A">
              <w:rPr>
                <w:sz w:val="26"/>
                <w:szCs w:val="26"/>
              </w:rPr>
              <w:t>Tan Bark Bay</w:t>
            </w:r>
          </w:p>
        </w:tc>
        <w:tc>
          <w:tcPr>
            <w:tcW w:w="1632" w:type="dxa"/>
            <w:tcBorders>
              <w:bottom w:val="single" w:sz="4" w:space="0" w:color="auto"/>
            </w:tcBorders>
          </w:tcPr>
          <w:p w14:paraId="0D2A0D3E" w14:textId="77777777" w:rsidR="00AF451A" w:rsidRPr="00AF451A" w:rsidRDefault="00AF451A" w:rsidP="00AF451A">
            <w:pPr>
              <w:jc w:val="center"/>
              <w:rPr>
                <w:sz w:val="26"/>
                <w:szCs w:val="26"/>
              </w:rPr>
            </w:pPr>
            <w:r w:rsidRPr="00AF451A">
              <w:rPr>
                <w:sz w:val="26"/>
                <w:szCs w:val="26"/>
              </w:rPr>
              <w:t>2003 to 2018</w:t>
            </w:r>
          </w:p>
        </w:tc>
        <w:tc>
          <w:tcPr>
            <w:tcW w:w="1709" w:type="dxa"/>
            <w:tcBorders>
              <w:bottom w:val="single" w:sz="4" w:space="0" w:color="auto"/>
            </w:tcBorders>
          </w:tcPr>
          <w:p w14:paraId="214ABE32" w14:textId="77777777" w:rsidR="00AF451A" w:rsidRPr="00AF451A" w:rsidRDefault="00AF451A" w:rsidP="00AF451A">
            <w:pPr>
              <w:jc w:val="center"/>
              <w:rPr>
                <w:sz w:val="26"/>
                <w:szCs w:val="26"/>
              </w:rPr>
            </w:pPr>
            <w:r w:rsidRPr="00AF451A">
              <w:rPr>
                <w:sz w:val="26"/>
                <w:szCs w:val="26"/>
              </w:rPr>
              <w:t>96</w:t>
            </w:r>
          </w:p>
        </w:tc>
        <w:tc>
          <w:tcPr>
            <w:tcW w:w="1890" w:type="dxa"/>
            <w:tcBorders>
              <w:bottom w:val="single" w:sz="4" w:space="0" w:color="auto"/>
            </w:tcBorders>
          </w:tcPr>
          <w:p w14:paraId="4B6F4042" w14:textId="77777777" w:rsidR="00AF451A" w:rsidRPr="00AF451A" w:rsidRDefault="00AF451A" w:rsidP="00AF451A">
            <w:pPr>
              <w:jc w:val="center"/>
              <w:rPr>
                <w:sz w:val="26"/>
                <w:szCs w:val="26"/>
              </w:rPr>
            </w:pPr>
            <w:r w:rsidRPr="00AF451A">
              <w:rPr>
                <w:sz w:val="26"/>
                <w:szCs w:val="26"/>
              </w:rPr>
              <w:t>2.6 – 5.6</w:t>
            </w:r>
          </w:p>
        </w:tc>
        <w:tc>
          <w:tcPr>
            <w:tcW w:w="1980" w:type="dxa"/>
            <w:tcBorders>
              <w:bottom w:val="single" w:sz="4" w:space="0" w:color="auto"/>
            </w:tcBorders>
          </w:tcPr>
          <w:p w14:paraId="0600F162" w14:textId="77777777" w:rsidR="00AF451A" w:rsidRPr="00AF451A" w:rsidRDefault="00AF451A" w:rsidP="00AF451A">
            <w:pPr>
              <w:jc w:val="center"/>
              <w:rPr>
                <w:sz w:val="26"/>
                <w:szCs w:val="26"/>
              </w:rPr>
            </w:pPr>
            <w:r w:rsidRPr="00AF451A">
              <w:rPr>
                <w:sz w:val="26"/>
                <w:szCs w:val="26"/>
              </w:rPr>
              <w:t>4.1</w:t>
            </w:r>
          </w:p>
        </w:tc>
      </w:tr>
      <w:tr w:rsidR="00AF451A" w:rsidRPr="00AF451A" w14:paraId="624F34AF" w14:textId="77777777" w:rsidTr="00D96158">
        <w:tc>
          <w:tcPr>
            <w:tcW w:w="2144" w:type="dxa"/>
            <w:tcBorders>
              <w:bottom w:val="single" w:sz="4" w:space="0" w:color="auto"/>
            </w:tcBorders>
          </w:tcPr>
          <w:p w14:paraId="3A45791F" w14:textId="77777777" w:rsidR="00AF451A" w:rsidRPr="00AF451A" w:rsidRDefault="00AF451A" w:rsidP="00AF451A">
            <w:pPr>
              <w:rPr>
                <w:sz w:val="26"/>
                <w:szCs w:val="26"/>
              </w:rPr>
            </w:pPr>
            <w:r w:rsidRPr="00AF451A">
              <w:rPr>
                <w:sz w:val="26"/>
                <w:szCs w:val="26"/>
              </w:rPr>
              <w:t>West Bay</w:t>
            </w:r>
          </w:p>
        </w:tc>
        <w:tc>
          <w:tcPr>
            <w:tcW w:w="1632" w:type="dxa"/>
            <w:tcBorders>
              <w:bottom w:val="single" w:sz="4" w:space="0" w:color="auto"/>
            </w:tcBorders>
          </w:tcPr>
          <w:p w14:paraId="1644771A" w14:textId="77777777" w:rsidR="00AF451A" w:rsidRPr="00AF451A" w:rsidRDefault="00AF451A" w:rsidP="00AF451A">
            <w:pPr>
              <w:jc w:val="center"/>
              <w:rPr>
                <w:sz w:val="26"/>
                <w:szCs w:val="26"/>
              </w:rPr>
            </w:pPr>
            <w:r w:rsidRPr="00AF451A">
              <w:rPr>
                <w:sz w:val="26"/>
                <w:szCs w:val="26"/>
              </w:rPr>
              <w:t>2003 to 2018</w:t>
            </w:r>
          </w:p>
        </w:tc>
        <w:tc>
          <w:tcPr>
            <w:tcW w:w="1709" w:type="dxa"/>
            <w:tcBorders>
              <w:bottom w:val="single" w:sz="4" w:space="0" w:color="auto"/>
            </w:tcBorders>
          </w:tcPr>
          <w:p w14:paraId="5B99D5F1" w14:textId="77777777" w:rsidR="00AF451A" w:rsidRPr="00AF451A" w:rsidRDefault="00AF451A" w:rsidP="00AF451A">
            <w:pPr>
              <w:jc w:val="center"/>
              <w:rPr>
                <w:sz w:val="26"/>
                <w:szCs w:val="26"/>
              </w:rPr>
            </w:pPr>
            <w:r w:rsidRPr="00AF451A">
              <w:rPr>
                <w:sz w:val="26"/>
                <w:szCs w:val="26"/>
              </w:rPr>
              <w:t>164</w:t>
            </w:r>
          </w:p>
        </w:tc>
        <w:tc>
          <w:tcPr>
            <w:tcW w:w="1890" w:type="dxa"/>
            <w:tcBorders>
              <w:bottom w:val="single" w:sz="4" w:space="0" w:color="auto"/>
            </w:tcBorders>
          </w:tcPr>
          <w:p w14:paraId="37B172EA" w14:textId="77777777" w:rsidR="00AF451A" w:rsidRPr="00AF451A" w:rsidRDefault="00AF451A" w:rsidP="00AF451A">
            <w:pPr>
              <w:jc w:val="center"/>
              <w:rPr>
                <w:sz w:val="26"/>
                <w:szCs w:val="26"/>
              </w:rPr>
            </w:pPr>
            <w:r w:rsidRPr="00AF451A">
              <w:rPr>
                <w:sz w:val="26"/>
                <w:szCs w:val="26"/>
              </w:rPr>
              <w:t>3.4 – 4.5</w:t>
            </w:r>
          </w:p>
        </w:tc>
        <w:tc>
          <w:tcPr>
            <w:tcW w:w="1980" w:type="dxa"/>
            <w:tcBorders>
              <w:bottom w:val="single" w:sz="4" w:space="0" w:color="auto"/>
            </w:tcBorders>
          </w:tcPr>
          <w:p w14:paraId="2D925838" w14:textId="77777777" w:rsidR="00AF451A" w:rsidRPr="00AF451A" w:rsidRDefault="00AF451A" w:rsidP="00AF451A">
            <w:pPr>
              <w:jc w:val="center"/>
              <w:rPr>
                <w:sz w:val="26"/>
                <w:szCs w:val="26"/>
              </w:rPr>
            </w:pPr>
            <w:r w:rsidRPr="00AF451A">
              <w:rPr>
                <w:sz w:val="26"/>
                <w:szCs w:val="26"/>
              </w:rPr>
              <w:t>3.8</w:t>
            </w:r>
          </w:p>
        </w:tc>
      </w:tr>
      <w:tr w:rsidR="00AF451A" w:rsidRPr="00AF451A" w14:paraId="1E617FC0" w14:textId="77777777" w:rsidTr="00D96158">
        <w:tc>
          <w:tcPr>
            <w:tcW w:w="2144" w:type="dxa"/>
            <w:tcBorders>
              <w:top w:val="single" w:sz="4" w:space="0" w:color="auto"/>
              <w:left w:val="nil"/>
              <w:bottom w:val="nil"/>
              <w:right w:val="nil"/>
            </w:tcBorders>
          </w:tcPr>
          <w:p w14:paraId="13A4FD56" w14:textId="77777777" w:rsidR="00AF451A" w:rsidRPr="00AF451A" w:rsidRDefault="00AF451A" w:rsidP="00AF451A">
            <w:pPr>
              <w:rPr>
                <w:b/>
                <w:bCs/>
                <w:sz w:val="26"/>
                <w:szCs w:val="26"/>
              </w:rPr>
            </w:pPr>
            <w:r w:rsidRPr="00AF451A">
              <w:rPr>
                <w:b/>
                <w:bCs/>
                <w:sz w:val="26"/>
                <w:szCs w:val="26"/>
              </w:rPr>
              <w:t>Average</w:t>
            </w:r>
          </w:p>
        </w:tc>
        <w:tc>
          <w:tcPr>
            <w:tcW w:w="1632" w:type="dxa"/>
            <w:tcBorders>
              <w:top w:val="single" w:sz="4" w:space="0" w:color="auto"/>
              <w:left w:val="nil"/>
              <w:bottom w:val="nil"/>
              <w:right w:val="nil"/>
            </w:tcBorders>
          </w:tcPr>
          <w:p w14:paraId="3B9784F7" w14:textId="77777777" w:rsidR="00AF451A" w:rsidRPr="00AF451A" w:rsidRDefault="00AF451A" w:rsidP="00AF451A">
            <w:pPr>
              <w:jc w:val="center"/>
              <w:rPr>
                <w:b/>
                <w:bCs/>
                <w:sz w:val="26"/>
                <w:szCs w:val="26"/>
              </w:rPr>
            </w:pPr>
          </w:p>
        </w:tc>
        <w:tc>
          <w:tcPr>
            <w:tcW w:w="1709" w:type="dxa"/>
            <w:tcBorders>
              <w:top w:val="single" w:sz="4" w:space="0" w:color="auto"/>
              <w:left w:val="nil"/>
              <w:bottom w:val="nil"/>
              <w:right w:val="nil"/>
            </w:tcBorders>
          </w:tcPr>
          <w:p w14:paraId="3ED4BE77" w14:textId="77777777" w:rsidR="00AF451A" w:rsidRPr="00AF451A" w:rsidRDefault="00AF451A" w:rsidP="00AF451A">
            <w:pPr>
              <w:jc w:val="center"/>
              <w:rPr>
                <w:b/>
                <w:bCs/>
                <w:sz w:val="26"/>
                <w:szCs w:val="26"/>
              </w:rPr>
            </w:pPr>
          </w:p>
        </w:tc>
        <w:tc>
          <w:tcPr>
            <w:tcW w:w="1890" w:type="dxa"/>
            <w:tcBorders>
              <w:top w:val="single" w:sz="4" w:space="0" w:color="auto"/>
              <w:left w:val="nil"/>
              <w:bottom w:val="nil"/>
              <w:right w:val="single" w:sz="4" w:space="0" w:color="auto"/>
            </w:tcBorders>
          </w:tcPr>
          <w:p w14:paraId="029BA0B1" w14:textId="77777777" w:rsidR="00AF451A" w:rsidRPr="00AF451A" w:rsidRDefault="00AF451A" w:rsidP="00AF451A">
            <w:pPr>
              <w:jc w:val="center"/>
              <w:rPr>
                <w:b/>
                <w:bCs/>
                <w:sz w:val="26"/>
                <w:szCs w:val="26"/>
              </w:rPr>
            </w:pPr>
          </w:p>
        </w:tc>
        <w:tc>
          <w:tcPr>
            <w:tcW w:w="1980" w:type="dxa"/>
            <w:tcBorders>
              <w:top w:val="single" w:sz="4" w:space="0" w:color="auto"/>
              <w:left w:val="single" w:sz="4" w:space="0" w:color="auto"/>
              <w:bottom w:val="single" w:sz="4" w:space="0" w:color="auto"/>
              <w:right w:val="single" w:sz="4" w:space="0" w:color="auto"/>
            </w:tcBorders>
          </w:tcPr>
          <w:p w14:paraId="27706864" w14:textId="77777777" w:rsidR="00AF451A" w:rsidRPr="00AF451A" w:rsidRDefault="00AF451A" w:rsidP="00AF451A">
            <w:pPr>
              <w:jc w:val="center"/>
              <w:rPr>
                <w:b/>
                <w:bCs/>
                <w:sz w:val="26"/>
                <w:szCs w:val="26"/>
              </w:rPr>
            </w:pPr>
            <w:r w:rsidRPr="00AF451A">
              <w:rPr>
                <w:b/>
                <w:bCs/>
                <w:sz w:val="26"/>
                <w:szCs w:val="26"/>
              </w:rPr>
              <w:t>4.3</w:t>
            </w:r>
          </w:p>
        </w:tc>
      </w:tr>
    </w:tbl>
    <w:p w14:paraId="1D6EB4CE" w14:textId="77777777" w:rsidR="00AF451A" w:rsidRPr="00AF451A" w:rsidRDefault="00AF451A" w:rsidP="00AF451A">
      <w:pPr>
        <w:spacing w:after="0" w:line="240" w:lineRule="auto"/>
        <w:rPr>
          <w:kern w:val="0"/>
          <w:sz w:val="26"/>
          <w:szCs w:val="26"/>
          <w14:ligatures w14:val="none"/>
        </w:rPr>
      </w:pPr>
    </w:p>
    <w:p w14:paraId="3B1B0453" w14:textId="77777777" w:rsidR="00AF451A" w:rsidRPr="00AF451A" w:rsidRDefault="00AF451A" w:rsidP="00AF451A">
      <w:pPr>
        <w:spacing w:after="0" w:line="240" w:lineRule="auto"/>
        <w:rPr>
          <w:b/>
          <w:bCs/>
          <w:kern w:val="0"/>
          <w:sz w:val="26"/>
          <w:szCs w:val="26"/>
          <w14:ligatures w14:val="none"/>
        </w:rPr>
      </w:pPr>
      <w:r w:rsidRPr="00AF451A">
        <w:rPr>
          <w:b/>
          <w:bCs/>
          <w:kern w:val="0"/>
          <w:sz w:val="26"/>
          <w:szCs w:val="26"/>
          <w14:ligatures w14:val="none"/>
        </w:rPr>
        <w:t>Table 7: 2020 Secchi Data Big Gull Lake (meters)</w:t>
      </w:r>
    </w:p>
    <w:p w14:paraId="1681B48E" w14:textId="77777777" w:rsidR="00AF451A" w:rsidRPr="00AF451A" w:rsidRDefault="00AF451A" w:rsidP="00AF451A">
      <w:pPr>
        <w:spacing w:after="0" w:line="240" w:lineRule="auto"/>
        <w:rPr>
          <w:kern w:val="0"/>
          <w:sz w:val="26"/>
          <w:szCs w:val="26"/>
          <w14:ligatures w14:val="none"/>
        </w:rPr>
      </w:pPr>
    </w:p>
    <w:tbl>
      <w:tblPr>
        <w:tblStyle w:val="TableGrid"/>
        <w:tblW w:w="0" w:type="auto"/>
        <w:tblLook w:val="04A0" w:firstRow="1" w:lastRow="0" w:firstColumn="1" w:lastColumn="0" w:noHBand="0" w:noVBand="1"/>
      </w:tblPr>
      <w:tblGrid>
        <w:gridCol w:w="2337"/>
        <w:gridCol w:w="1438"/>
        <w:gridCol w:w="1710"/>
        <w:gridCol w:w="3865"/>
      </w:tblGrid>
      <w:tr w:rsidR="00AF451A" w:rsidRPr="00AF451A" w14:paraId="519C6297" w14:textId="77777777" w:rsidTr="00D96158">
        <w:tc>
          <w:tcPr>
            <w:tcW w:w="2337" w:type="dxa"/>
          </w:tcPr>
          <w:p w14:paraId="08F85B3E" w14:textId="77777777" w:rsidR="00AF451A" w:rsidRPr="00AF451A" w:rsidRDefault="00AF451A" w:rsidP="00AF451A">
            <w:pPr>
              <w:rPr>
                <w:b/>
                <w:bCs/>
                <w:sz w:val="26"/>
                <w:szCs w:val="26"/>
              </w:rPr>
            </w:pPr>
            <w:r w:rsidRPr="00AF451A">
              <w:rPr>
                <w:b/>
                <w:bCs/>
                <w:sz w:val="26"/>
                <w:szCs w:val="26"/>
              </w:rPr>
              <w:t>Location</w:t>
            </w:r>
          </w:p>
        </w:tc>
        <w:tc>
          <w:tcPr>
            <w:tcW w:w="1438" w:type="dxa"/>
          </w:tcPr>
          <w:p w14:paraId="3AD12115" w14:textId="77777777" w:rsidR="00AF451A" w:rsidRPr="00AF451A" w:rsidRDefault="00AF451A" w:rsidP="00AF451A">
            <w:pPr>
              <w:jc w:val="center"/>
              <w:rPr>
                <w:b/>
                <w:bCs/>
                <w:sz w:val="26"/>
                <w:szCs w:val="26"/>
              </w:rPr>
            </w:pPr>
            <w:r w:rsidRPr="00AF451A">
              <w:rPr>
                <w:b/>
                <w:bCs/>
                <w:sz w:val="26"/>
                <w:szCs w:val="26"/>
              </w:rPr>
              <w:t>Time Period</w:t>
            </w:r>
          </w:p>
        </w:tc>
        <w:tc>
          <w:tcPr>
            <w:tcW w:w="1710" w:type="dxa"/>
          </w:tcPr>
          <w:p w14:paraId="03EEE804" w14:textId="77777777" w:rsidR="00AF451A" w:rsidRPr="00AF451A" w:rsidRDefault="00AF451A" w:rsidP="00AF451A">
            <w:pPr>
              <w:jc w:val="center"/>
              <w:rPr>
                <w:b/>
                <w:bCs/>
                <w:sz w:val="26"/>
                <w:szCs w:val="26"/>
              </w:rPr>
            </w:pPr>
            <w:r w:rsidRPr="00AF451A">
              <w:rPr>
                <w:b/>
                <w:bCs/>
                <w:sz w:val="26"/>
                <w:szCs w:val="26"/>
              </w:rPr>
              <w:t>Number of Samples</w:t>
            </w:r>
          </w:p>
        </w:tc>
        <w:tc>
          <w:tcPr>
            <w:tcW w:w="3865" w:type="dxa"/>
          </w:tcPr>
          <w:p w14:paraId="7F479C91" w14:textId="77777777" w:rsidR="00AF451A" w:rsidRPr="00AF451A" w:rsidRDefault="00AF451A" w:rsidP="00AF451A">
            <w:pPr>
              <w:jc w:val="center"/>
              <w:rPr>
                <w:b/>
                <w:bCs/>
                <w:sz w:val="26"/>
                <w:szCs w:val="26"/>
              </w:rPr>
            </w:pPr>
            <w:r w:rsidRPr="00AF451A">
              <w:rPr>
                <w:b/>
                <w:bCs/>
                <w:sz w:val="26"/>
                <w:szCs w:val="26"/>
              </w:rPr>
              <w:t>Average Depth</w:t>
            </w:r>
          </w:p>
          <w:p w14:paraId="794E72F0" w14:textId="77777777" w:rsidR="00AF451A" w:rsidRPr="00AF451A" w:rsidRDefault="00AF451A" w:rsidP="00AF451A">
            <w:pPr>
              <w:jc w:val="center"/>
              <w:rPr>
                <w:b/>
                <w:bCs/>
                <w:sz w:val="26"/>
                <w:szCs w:val="26"/>
              </w:rPr>
            </w:pPr>
            <w:r w:rsidRPr="00AF451A">
              <w:rPr>
                <w:b/>
                <w:bCs/>
                <w:sz w:val="26"/>
                <w:szCs w:val="26"/>
              </w:rPr>
              <w:t>Meters</w:t>
            </w:r>
          </w:p>
        </w:tc>
      </w:tr>
      <w:tr w:rsidR="00AF451A" w:rsidRPr="00AF451A" w14:paraId="4231683C" w14:textId="77777777" w:rsidTr="00D96158">
        <w:tc>
          <w:tcPr>
            <w:tcW w:w="2337" w:type="dxa"/>
          </w:tcPr>
          <w:p w14:paraId="777F0901" w14:textId="77777777" w:rsidR="00AF451A" w:rsidRPr="00AF451A" w:rsidRDefault="00AF451A" w:rsidP="00AF451A">
            <w:pPr>
              <w:rPr>
                <w:rFonts w:cstheme="minorHAnsi"/>
                <w:sz w:val="26"/>
                <w:szCs w:val="26"/>
              </w:rPr>
            </w:pPr>
            <w:r w:rsidRPr="00AF451A">
              <w:rPr>
                <w:rFonts w:eastAsia="Times New Roman" w:cstheme="minorHAnsi"/>
                <w:color w:val="000000"/>
                <w:sz w:val="26"/>
                <w:szCs w:val="26"/>
                <w:lang w:eastAsia="en-CA"/>
              </w:rPr>
              <w:t>East Long Island</w:t>
            </w:r>
          </w:p>
        </w:tc>
        <w:tc>
          <w:tcPr>
            <w:tcW w:w="1438" w:type="dxa"/>
          </w:tcPr>
          <w:p w14:paraId="5F895682" w14:textId="77777777" w:rsidR="00AF451A" w:rsidRPr="00AF451A" w:rsidRDefault="00AF451A" w:rsidP="00AF451A">
            <w:pPr>
              <w:jc w:val="center"/>
              <w:rPr>
                <w:sz w:val="26"/>
                <w:szCs w:val="26"/>
              </w:rPr>
            </w:pPr>
            <w:r w:rsidRPr="00AF451A">
              <w:rPr>
                <w:sz w:val="26"/>
                <w:szCs w:val="26"/>
              </w:rPr>
              <w:t>2020</w:t>
            </w:r>
          </w:p>
        </w:tc>
        <w:tc>
          <w:tcPr>
            <w:tcW w:w="1710" w:type="dxa"/>
          </w:tcPr>
          <w:p w14:paraId="32C8AFD7" w14:textId="77777777" w:rsidR="00AF451A" w:rsidRPr="00AF451A" w:rsidRDefault="00AF451A" w:rsidP="00AF451A">
            <w:pPr>
              <w:jc w:val="center"/>
              <w:rPr>
                <w:sz w:val="26"/>
                <w:szCs w:val="26"/>
              </w:rPr>
            </w:pPr>
            <w:r w:rsidRPr="00AF451A">
              <w:rPr>
                <w:sz w:val="26"/>
                <w:szCs w:val="26"/>
              </w:rPr>
              <w:t>0</w:t>
            </w:r>
          </w:p>
        </w:tc>
        <w:tc>
          <w:tcPr>
            <w:tcW w:w="3865" w:type="dxa"/>
          </w:tcPr>
          <w:p w14:paraId="580E932F" w14:textId="77777777" w:rsidR="00AF451A" w:rsidRPr="00AF451A" w:rsidRDefault="00AF451A" w:rsidP="00AF451A">
            <w:pPr>
              <w:jc w:val="center"/>
              <w:rPr>
                <w:sz w:val="26"/>
                <w:szCs w:val="26"/>
              </w:rPr>
            </w:pPr>
            <w:r w:rsidRPr="00AF451A">
              <w:rPr>
                <w:sz w:val="26"/>
                <w:szCs w:val="26"/>
              </w:rPr>
              <w:t>NDA</w:t>
            </w:r>
          </w:p>
        </w:tc>
      </w:tr>
      <w:tr w:rsidR="00AF451A" w:rsidRPr="00AF451A" w14:paraId="3110492A" w14:textId="77777777" w:rsidTr="00D96158">
        <w:tc>
          <w:tcPr>
            <w:tcW w:w="2337" w:type="dxa"/>
          </w:tcPr>
          <w:p w14:paraId="7C78B0CB" w14:textId="77777777" w:rsidR="00AF451A" w:rsidRPr="00AF451A" w:rsidRDefault="00AF451A" w:rsidP="00AF451A">
            <w:pPr>
              <w:rPr>
                <w:sz w:val="26"/>
                <w:szCs w:val="26"/>
              </w:rPr>
            </w:pPr>
            <w:r w:rsidRPr="00AF451A">
              <w:rPr>
                <w:sz w:val="26"/>
                <w:szCs w:val="26"/>
              </w:rPr>
              <w:t>Pinnacle Point</w:t>
            </w:r>
          </w:p>
        </w:tc>
        <w:tc>
          <w:tcPr>
            <w:tcW w:w="1438" w:type="dxa"/>
          </w:tcPr>
          <w:p w14:paraId="3D234446" w14:textId="77777777" w:rsidR="00AF451A" w:rsidRPr="00AF451A" w:rsidRDefault="00AF451A" w:rsidP="00AF451A">
            <w:pPr>
              <w:jc w:val="center"/>
              <w:rPr>
                <w:sz w:val="26"/>
                <w:szCs w:val="26"/>
              </w:rPr>
            </w:pPr>
            <w:r w:rsidRPr="00AF451A">
              <w:rPr>
                <w:sz w:val="26"/>
                <w:szCs w:val="26"/>
              </w:rPr>
              <w:t>2020</w:t>
            </w:r>
          </w:p>
        </w:tc>
        <w:tc>
          <w:tcPr>
            <w:tcW w:w="1710" w:type="dxa"/>
          </w:tcPr>
          <w:p w14:paraId="0CFEF3E5" w14:textId="77777777" w:rsidR="00AF451A" w:rsidRPr="00AF451A" w:rsidRDefault="00AF451A" w:rsidP="00AF451A">
            <w:pPr>
              <w:jc w:val="center"/>
              <w:rPr>
                <w:sz w:val="26"/>
                <w:szCs w:val="26"/>
              </w:rPr>
            </w:pPr>
            <w:r w:rsidRPr="00AF451A">
              <w:rPr>
                <w:sz w:val="26"/>
                <w:szCs w:val="26"/>
              </w:rPr>
              <w:t>13</w:t>
            </w:r>
          </w:p>
        </w:tc>
        <w:tc>
          <w:tcPr>
            <w:tcW w:w="3865" w:type="dxa"/>
          </w:tcPr>
          <w:p w14:paraId="2BDF5017" w14:textId="77777777" w:rsidR="00AF451A" w:rsidRPr="00AF451A" w:rsidRDefault="00AF451A" w:rsidP="00AF451A">
            <w:pPr>
              <w:jc w:val="center"/>
              <w:rPr>
                <w:sz w:val="26"/>
                <w:szCs w:val="26"/>
              </w:rPr>
            </w:pPr>
            <w:r w:rsidRPr="00AF451A">
              <w:rPr>
                <w:sz w:val="26"/>
                <w:szCs w:val="26"/>
              </w:rPr>
              <w:t>4.3</w:t>
            </w:r>
          </w:p>
        </w:tc>
      </w:tr>
      <w:tr w:rsidR="00AF451A" w:rsidRPr="00AF451A" w14:paraId="53BBA50F" w14:textId="77777777" w:rsidTr="00D96158">
        <w:tc>
          <w:tcPr>
            <w:tcW w:w="2337" w:type="dxa"/>
            <w:tcBorders>
              <w:bottom w:val="single" w:sz="4" w:space="0" w:color="auto"/>
            </w:tcBorders>
          </w:tcPr>
          <w:p w14:paraId="58D39CAF" w14:textId="77777777" w:rsidR="00AF451A" w:rsidRPr="00AF451A" w:rsidRDefault="00AF451A" w:rsidP="00AF451A">
            <w:pPr>
              <w:rPr>
                <w:sz w:val="26"/>
                <w:szCs w:val="26"/>
              </w:rPr>
            </w:pPr>
            <w:r w:rsidRPr="00AF451A">
              <w:rPr>
                <w:sz w:val="26"/>
                <w:szCs w:val="26"/>
              </w:rPr>
              <w:t>Tan Bark Bay</w:t>
            </w:r>
          </w:p>
        </w:tc>
        <w:tc>
          <w:tcPr>
            <w:tcW w:w="1438" w:type="dxa"/>
            <w:tcBorders>
              <w:bottom w:val="single" w:sz="4" w:space="0" w:color="auto"/>
            </w:tcBorders>
          </w:tcPr>
          <w:p w14:paraId="492EC9E7" w14:textId="77777777" w:rsidR="00AF451A" w:rsidRPr="00AF451A" w:rsidRDefault="00AF451A" w:rsidP="00AF451A">
            <w:pPr>
              <w:jc w:val="center"/>
              <w:rPr>
                <w:sz w:val="26"/>
                <w:szCs w:val="26"/>
              </w:rPr>
            </w:pPr>
            <w:r w:rsidRPr="00AF451A">
              <w:rPr>
                <w:sz w:val="26"/>
                <w:szCs w:val="26"/>
              </w:rPr>
              <w:t>2020</w:t>
            </w:r>
          </w:p>
        </w:tc>
        <w:tc>
          <w:tcPr>
            <w:tcW w:w="1710" w:type="dxa"/>
            <w:tcBorders>
              <w:bottom w:val="single" w:sz="4" w:space="0" w:color="auto"/>
            </w:tcBorders>
          </w:tcPr>
          <w:p w14:paraId="23048513" w14:textId="77777777" w:rsidR="00AF451A" w:rsidRPr="00AF451A" w:rsidRDefault="00AF451A" w:rsidP="00AF451A">
            <w:pPr>
              <w:jc w:val="center"/>
              <w:rPr>
                <w:sz w:val="26"/>
                <w:szCs w:val="26"/>
              </w:rPr>
            </w:pPr>
            <w:r w:rsidRPr="00AF451A">
              <w:rPr>
                <w:sz w:val="26"/>
                <w:szCs w:val="26"/>
              </w:rPr>
              <w:t>4</w:t>
            </w:r>
          </w:p>
        </w:tc>
        <w:tc>
          <w:tcPr>
            <w:tcW w:w="3865" w:type="dxa"/>
            <w:tcBorders>
              <w:bottom w:val="single" w:sz="4" w:space="0" w:color="auto"/>
            </w:tcBorders>
          </w:tcPr>
          <w:p w14:paraId="7F7201CA" w14:textId="77777777" w:rsidR="00AF451A" w:rsidRPr="00AF451A" w:rsidRDefault="00AF451A" w:rsidP="00AF451A">
            <w:pPr>
              <w:jc w:val="center"/>
              <w:rPr>
                <w:sz w:val="26"/>
                <w:szCs w:val="26"/>
              </w:rPr>
            </w:pPr>
            <w:r w:rsidRPr="00AF451A">
              <w:rPr>
                <w:sz w:val="26"/>
                <w:szCs w:val="26"/>
              </w:rPr>
              <w:t>3.3</w:t>
            </w:r>
          </w:p>
        </w:tc>
      </w:tr>
      <w:tr w:rsidR="00AF451A" w:rsidRPr="00AF451A" w14:paraId="1A9A41C9" w14:textId="77777777" w:rsidTr="00D96158">
        <w:tc>
          <w:tcPr>
            <w:tcW w:w="2337" w:type="dxa"/>
            <w:tcBorders>
              <w:bottom w:val="single" w:sz="4" w:space="0" w:color="auto"/>
            </w:tcBorders>
          </w:tcPr>
          <w:p w14:paraId="60B801E5" w14:textId="77777777" w:rsidR="00AF451A" w:rsidRPr="00AF451A" w:rsidRDefault="00AF451A" w:rsidP="00AF451A">
            <w:pPr>
              <w:rPr>
                <w:sz w:val="26"/>
                <w:szCs w:val="26"/>
              </w:rPr>
            </w:pPr>
            <w:r w:rsidRPr="00AF451A">
              <w:rPr>
                <w:sz w:val="26"/>
                <w:szCs w:val="26"/>
              </w:rPr>
              <w:t>West Bay</w:t>
            </w:r>
          </w:p>
        </w:tc>
        <w:tc>
          <w:tcPr>
            <w:tcW w:w="1438" w:type="dxa"/>
            <w:tcBorders>
              <w:bottom w:val="single" w:sz="4" w:space="0" w:color="auto"/>
            </w:tcBorders>
          </w:tcPr>
          <w:p w14:paraId="0E2D990B" w14:textId="77777777" w:rsidR="00AF451A" w:rsidRPr="00AF451A" w:rsidRDefault="00AF451A" w:rsidP="00AF451A">
            <w:pPr>
              <w:jc w:val="center"/>
              <w:rPr>
                <w:sz w:val="26"/>
                <w:szCs w:val="26"/>
              </w:rPr>
            </w:pPr>
            <w:r w:rsidRPr="00AF451A">
              <w:rPr>
                <w:sz w:val="26"/>
                <w:szCs w:val="26"/>
              </w:rPr>
              <w:t>2020</w:t>
            </w:r>
          </w:p>
        </w:tc>
        <w:tc>
          <w:tcPr>
            <w:tcW w:w="1710" w:type="dxa"/>
            <w:tcBorders>
              <w:bottom w:val="single" w:sz="4" w:space="0" w:color="auto"/>
            </w:tcBorders>
          </w:tcPr>
          <w:p w14:paraId="0654EF3A" w14:textId="77777777" w:rsidR="00AF451A" w:rsidRPr="00AF451A" w:rsidRDefault="00AF451A" w:rsidP="00AF451A">
            <w:pPr>
              <w:jc w:val="center"/>
              <w:rPr>
                <w:sz w:val="26"/>
                <w:szCs w:val="26"/>
              </w:rPr>
            </w:pPr>
            <w:r w:rsidRPr="00AF451A">
              <w:rPr>
                <w:sz w:val="26"/>
                <w:szCs w:val="26"/>
              </w:rPr>
              <w:t>10</w:t>
            </w:r>
          </w:p>
        </w:tc>
        <w:tc>
          <w:tcPr>
            <w:tcW w:w="3865" w:type="dxa"/>
            <w:tcBorders>
              <w:bottom w:val="single" w:sz="4" w:space="0" w:color="auto"/>
            </w:tcBorders>
          </w:tcPr>
          <w:p w14:paraId="036A2857" w14:textId="77777777" w:rsidR="00AF451A" w:rsidRPr="00AF451A" w:rsidRDefault="00AF451A" w:rsidP="00AF451A">
            <w:pPr>
              <w:jc w:val="center"/>
              <w:rPr>
                <w:sz w:val="26"/>
                <w:szCs w:val="26"/>
              </w:rPr>
            </w:pPr>
            <w:r w:rsidRPr="00AF451A">
              <w:rPr>
                <w:sz w:val="26"/>
                <w:szCs w:val="26"/>
              </w:rPr>
              <w:t>4.8</w:t>
            </w:r>
          </w:p>
        </w:tc>
      </w:tr>
      <w:tr w:rsidR="00AF451A" w:rsidRPr="00AF451A" w14:paraId="209BD591" w14:textId="77777777" w:rsidTr="00D96158">
        <w:tc>
          <w:tcPr>
            <w:tcW w:w="2337" w:type="dxa"/>
            <w:tcBorders>
              <w:top w:val="single" w:sz="4" w:space="0" w:color="auto"/>
              <w:left w:val="nil"/>
              <w:bottom w:val="nil"/>
              <w:right w:val="nil"/>
            </w:tcBorders>
          </w:tcPr>
          <w:p w14:paraId="2ADA8DFE" w14:textId="77777777" w:rsidR="00AF451A" w:rsidRPr="00AF451A" w:rsidRDefault="00AF451A" w:rsidP="00AF451A">
            <w:pPr>
              <w:rPr>
                <w:b/>
                <w:bCs/>
                <w:sz w:val="26"/>
                <w:szCs w:val="26"/>
              </w:rPr>
            </w:pPr>
            <w:r w:rsidRPr="00AF451A">
              <w:rPr>
                <w:b/>
                <w:bCs/>
                <w:sz w:val="26"/>
                <w:szCs w:val="26"/>
              </w:rPr>
              <w:t>Average</w:t>
            </w:r>
          </w:p>
        </w:tc>
        <w:tc>
          <w:tcPr>
            <w:tcW w:w="1438" w:type="dxa"/>
            <w:tcBorders>
              <w:top w:val="single" w:sz="4" w:space="0" w:color="auto"/>
              <w:left w:val="nil"/>
              <w:bottom w:val="nil"/>
              <w:right w:val="nil"/>
            </w:tcBorders>
          </w:tcPr>
          <w:p w14:paraId="1D86182D" w14:textId="77777777" w:rsidR="00AF451A" w:rsidRPr="00AF451A" w:rsidRDefault="00AF451A" w:rsidP="00AF451A">
            <w:pPr>
              <w:jc w:val="center"/>
              <w:rPr>
                <w:sz w:val="26"/>
                <w:szCs w:val="26"/>
              </w:rPr>
            </w:pPr>
          </w:p>
        </w:tc>
        <w:tc>
          <w:tcPr>
            <w:tcW w:w="1710" w:type="dxa"/>
            <w:tcBorders>
              <w:top w:val="single" w:sz="4" w:space="0" w:color="auto"/>
              <w:left w:val="nil"/>
              <w:bottom w:val="nil"/>
              <w:right w:val="single" w:sz="4" w:space="0" w:color="auto"/>
            </w:tcBorders>
          </w:tcPr>
          <w:p w14:paraId="3C5A3417" w14:textId="77777777" w:rsidR="00AF451A" w:rsidRPr="00AF451A" w:rsidRDefault="00AF451A" w:rsidP="00AF451A">
            <w:pPr>
              <w:jc w:val="center"/>
              <w:rPr>
                <w:sz w:val="26"/>
                <w:szCs w:val="26"/>
              </w:rPr>
            </w:pPr>
          </w:p>
        </w:tc>
        <w:tc>
          <w:tcPr>
            <w:tcW w:w="3865" w:type="dxa"/>
            <w:tcBorders>
              <w:left w:val="single" w:sz="4" w:space="0" w:color="auto"/>
              <w:bottom w:val="single" w:sz="4" w:space="0" w:color="auto"/>
            </w:tcBorders>
          </w:tcPr>
          <w:p w14:paraId="6B8D239B" w14:textId="77777777" w:rsidR="00AF451A" w:rsidRPr="00AF451A" w:rsidRDefault="00AF451A" w:rsidP="00AF451A">
            <w:pPr>
              <w:jc w:val="center"/>
              <w:rPr>
                <w:b/>
                <w:bCs/>
                <w:sz w:val="26"/>
                <w:szCs w:val="26"/>
              </w:rPr>
            </w:pPr>
            <w:r w:rsidRPr="00AF451A">
              <w:rPr>
                <w:b/>
                <w:bCs/>
                <w:sz w:val="26"/>
                <w:szCs w:val="26"/>
              </w:rPr>
              <w:t>4.1</w:t>
            </w:r>
          </w:p>
        </w:tc>
      </w:tr>
    </w:tbl>
    <w:p w14:paraId="155CD0A7" w14:textId="77777777" w:rsidR="00AF451A" w:rsidRPr="00AF451A" w:rsidRDefault="00AF451A" w:rsidP="00AF451A">
      <w:pPr>
        <w:spacing w:after="0" w:line="240" w:lineRule="auto"/>
        <w:rPr>
          <w:kern w:val="0"/>
          <w:sz w:val="26"/>
          <w:szCs w:val="26"/>
          <w14:ligatures w14:val="none"/>
        </w:rPr>
      </w:pPr>
    </w:p>
    <w:p w14:paraId="24BD5A41" w14:textId="77777777" w:rsidR="00AF451A" w:rsidRPr="00AF451A" w:rsidRDefault="00AF451A" w:rsidP="00AF451A">
      <w:pPr>
        <w:spacing w:after="0" w:line="240" w:lineRule="auto"/>
        <w:rPr>
          <w:kern w:val="0"/>
          <w:sz w:val="26"/>
          <w:szCs w:val="26"/>
          <w14:ligatures w14:val="none"/>
        </w:rPr>
      </w:pPr>
    </w:p>
    <w:p w14:paraId="0F3C4350" w14:textId="77777777" w:rsidR="00AF451A" w:rsidRPr="00AF451A" w:rsidRDefault="00AF451A" w:rsidP="00AF451A">
      <w:pPr>
        <w:spacing w:after="0" w:line="240" w:lineRule="auto"/>
        <w:rPr>
          <w:kern w:val="0"/>
          <w:sz w:val="26"/>
          <w:szCs w:val="26"/>
          <w14:ligatures w14:val="none"/>
        </w:rPr>
      </w:pPr>
      <w:r w:rsidRPr="00AF451A">
        <w:rPr>
          <w:kern w:val="0"/>
          <w:sz w:val="26"/>
          <w:szCs w:val="26"/>
          <w14:ligatures w14:val="none"/>
        </w:rPr>
        <w:t>There are no standards for secchi disk data, rather data interpretation is based on trends. The 15-year average for the four consistent sampling locations is 4.3 meters. The 2020 average for 3 locations is 4.1 meters. The East Long Island samples were not collected, possibly as a result of Covid 19. Overall, the trend appears to be consistent and does not identify any problem.</w:t>
      </w:r>
    </w:p>
    <w:p w14:paraId="15EF036C" w14:textId="77777777" w:rsidR="00AF451A" w:rsidRPr="00AF451A" w:rsidRDefault="00AF451A" w:rsidP="00AF451A">
      <w:pPr>
        <w:spacing w:after="0" w:line="240" w:lineRule="auto"/>
        <w:rPr>
          <w:kern w:val="0"/>
          <w:sz w:val="26"/>
          <w:szCs w:val="26"/>
          <w14:ligatures w14:val="none"/>
        </w:rPr>
      </w:pPr>
    </w:p>
    <w:p w14:paraId="0D62F1EC" w14:textId="77777777" w:rsidR="00AF451A" w:rsidRPr="00AF451A" w:rsidRDefault="00AF451A" w:rsidP="00AF451A">
      <w:pPr>
        <w:spacing w:after="0" w:line="240" w:lineRule="auto"/>
        <w:rPr>
          <w:kern w:val="0"/>
          <w:sz w:val="26"/>
          <w:szCs w:val="26"/>
          <w14:ligatures w14:val="none"/>
        </w:rPr>
      </w:pPr>
      <w:r w:rsidRPr="00AF451A">
        <w:rPr>
          <w:kern w:val="0"/>
          <w:sz w:val="26"/>
          <w:szCs w:val="26"/>
          <w14:ligatures w14:val="none"/>
        </w:rPr>
        <w:t xml:space="preserve">As a note, secchi depth data can be significantly altered by heavy storms that stir up the bottom of shallow areas and increase the suspended solids, resulting in lower numbers.  </w:t>
      </w:r>
    </w:p>
    <w:p w14:paraId="27E79A3E" w14:textId="77777777" w:rsidR="00AF451A" w:rsidRPr="00AF451A" w:rsidRDefault="00AF451A" w:rsidP="00AF451A">
      <w:pPr>
        <w:spacing w:after="0" w:line="240" w:lineRule="auto"/>
        <w:rPr>
          <w:kern w:val="0"/>
          <w:sz w:val="26"/>
          <w:szCs w:val="26"/>
          <w14:ligatures w14:val="none"/>
        </w:rPr>
      </w:pPr>
    </w:p>
    <w:p w14:paraId="7B14F624" w14:textId="77777777" w:rsidR="00AF451A" w:rsidRPr="00AF451A" w:rsidRDefault="00AF451A" w:rsidP="00AF451A">
      <w:pPr>
        <w:spacing w:after="0" w:line="240" w:lineRule="auto"/>
        <w:rPr>
          <w:kern w:val="0"/>
          <w:sz w:val="26"/>
          <w:szCs w:val="26"/>
          <w14:ligatures w14:val="none"/>
        </w:rPr>
      </w:pPr>
    </w:p>
    <w:p w14:paraId="6E33B711" w14:textId="77777777" w:rsidR="00AF451A" w:rsidRPr="00AF451A" w:rsidRDefault="00AF451A" w:rsidP="00AF451A">
      <w:pPr>
        <w:spacing w:after="0" w:line="240" w:lineRule="auto"/>
        <w:rPr>
          <w:kern w:val="0"/>
          <w:sz w:val="26"/>
          <w:szCs w:val="26"/>
          <w14:ligatures w14:val="none"/>
        </w:rPr>
      </w:pPr>
    </w:p>
    <w:p w14:paraId="3F7EAA4E" w14:textId="12E465EF" w:rsidR="001F1436" w:rsidRPr="00305004" w:rsidRDefault="001F1436" w:rsidP="001F1436">
      <w:pPr>
        <w:spacing w:after="0" w:line="324" w:lineRule="atLeast"/>
        <w:ind w:left="540"/>
        <w:rPr>
          <w:rFonts w:ascii="Arial" w:eastAsia="Times New Roman" w:hAnsi="Arial" w:cs="Arial"/>
          <w:b/>
          <w:bCs/>
          <w:color w:val="4472C4" w:themeColor="accent1"/>
          <w:kern w:val="0"/>
          <w:sz w:val="32"/>
          <w:szCs w:val="32"/>
          <w:lang w:eastAsia="en-CA"/>
          <w14:ligatures w14:val="none"/>
        </w:rPr>
      </w:pPr>
    </w:p>
    <w:p w14:paraId="330E9443" w14:textId="77777777" w:rsidR="00C4166C" w:rsidRDefault="00C4166C" w:rsidP="001F1436">
      <w:pPr>
        <w:spacing w:after="0" w:line="324" w:lineRule="atLeast"/>
        <w:ind w:left="540"/>
        <w:rPr>
          <w:rFonts w:ascii="Arial" w:eastAsia="Times New Roman" w:hAnsi="Arial" w:cs="Arial"/>
          <w:color w:val="FF0000"/>
          <w:kern w:val="0"/>
          <w:sz w:val="32"/>
          <w:szCs w:val="32"/>
          <w:lang w:eastAsia="en-CA"/>
          <w14:ligatures w14:val="none"/>
        </w:rPr>
      </w:pPr>
    </w:p>
    <w:p w14:paraId="7B0D8BE5" w14:textId="6857D7A0" w:rsidR="00E734D0" w:rsidRDefault="00E734D0" w:rsidP="00E734D0">
      <w:pPr>
        <w:spacing w:after="0" w:line="324" w:lineRule="atLeast"/>
        <w:rPr>
          <w:rFonts w:ascii="Arial" w:eastAsia="Times New Roman" w:hAnsi="Arial" w:cs="Arial"/>
          <w:kern w:val="0"/>
          <w:sz w:val="32"/>
          <w:szCs w:val="32"/>
          <w:lang w:eastAsia="en-CA"/>
          <w14:ligatures w14:val="none"/>
        </w:rPr>
      </w:pPr>
      <w:r>
        <w:rPr>
          <w:rFonts w:ascii="Arial" w:eastAsia="Times New Roman" w:hAnsi="Arial" w:cs="Arial"/>
          <w:kern w:val="0"/>
          <w:sz w:val="32"/>
          <w:szCs w:val="32"/>
          <w:lang w:eastAsia="en-CA"/>
          <w14:ligatures w14:val="none"/>
        </w:rPr>
        <w:t xml:space="preserve">5b. </w:t>
      </w:r>
      <w:r>
        <w:rPr>
          <w:rFonts w:ascii="Arial" w:eastAsia="Times New Roman" w:hAnsi="Arial" w:cs="Arial"/>
          <w:b/>
          <w:bCs/>
          <w:kern w:val="0"/>
          <w:sz w:val="32"/>
          <w:szCs w:val="32"/>
          <w:lang w:eastAsia="en-CA"/>
          <w14:ligatures w14:val="none"/>
        </w:rPr>
        <w:t xml:space="preserve">Water Quality Report </w:t>
      </w:r>
      <w:r>
        <w:rPr>
          <w:rFonts w:ascii="Arial" w:eastAsia="Times New Roman" w:hAnsi="Arial" w:cs="Arial"/>
          <w:kern w:val="0"/>
          <w:sz w:val="32"/>
          <w:szCs w:val="32"/>
          <w:lang w:eastAsia="en-CA"/>
          <w14:ligatures w14:val="none"/>
        </w:rPr>
        <w:t>– Duncan Hardie</w:t>
      </w:r>
    </w:p>
    <w:p w14:paraId="6586431D" w14:textId="77777777" w:rsidR="0034669D" w:rsidRDefault="0034669D" w:rsidP="00E734D0">
      <w:pPr>
        <w:spacing w:after="0" w:line="324" w:lineRule="atLeast"/>
        <w:rPr>
          <w:rFonts w:ascii="Arial" w:eastAsia="Times New Roman" w:hAnsi="Arial" w:cs="Arial"/>
          <w:kern w:val="0"/>
          <w:sz w:val="32"/>
          <w:szCs w:val="32"/>
          <w:lang w:eastAsia="en-CA"/>
          <w14:ligatures w14:val="none"/>
        </w:rPr>
      </w:pPr>
    </w:p>
    <w:p w14:paraId="41B20284" w14:textId="15AD5F25" w:rsidR="00E734D0" w:rsidRDefault="00E734D0" w:rsidP="00E734D0">
      <w:pPr>
        <w:spacing w:after="0" w:line="324" w:lineRule="atLeast"/>
        <w:rPr>
          <w:rFonts w:ascii="Arial" w:eastAsia="Times New Roman" w:hAnsi="Arial" w:cs="Arial"/>
          <w:kern w:val="0"/>
          <w:sz w:val="32"/>
          <w:szCs w:val="32"/>
          <w:lang w:eastAsia="en-CA"/>
          <w14:ligatures w14:val="none"/>
        </w:rPr>
      </w:pPr>
      <w:r>
        <w:rPr>
          <w:rFonts w:ascii="Arial" w:eastAsia="Times New Roman" w:hAnsi="Arial" w:cs="Arial"/>
          <w:kern w:val="0"/>
          <w:sz w:val="32"/>
          <w:szCs w:val="32"/>
          <w:lang w:eastAsia="en-CA"/>
          <w14:ligatures w14:val="none"/>
        </w:rPr>
        <w:t>Duncan talked abo</w:t>
      </w:r>
      <w:r w:rsidR="0034669D">
        <w:rPr>
          <w:rFonts w:ascii="Arial" w:eastAsia="Times New Roman" w:hAnsi="Arial" w:cs="Arial"/>
          <w:kern w:val="0"/>
          <w:sz w:val="32"/>
          <w:szCs w:val="32"/>
          <w:lang w:eastAsia="en-CA"/>
          <w14:ligatures w14:val="none"/>
        </w:rPr>
        <w:t>ut how</w:t>
      </w:r>
      <w:r>
        <w:rPr>
          <w:rFonts w:ascii="Arial" w:eastAsia="Times New Roman" w:hAnsi="Arial" w:cs="Arial"/>
          <w:kern w:val="0"/>
          <w:sz w:val="32"/>
          <w:szCs w:val="32"/>
          <w:lang w:eastAsia="en-CA"/>
          <w14:ligatures w14:val="none"/>
        </w:rPr>
        <w:t xml:space="preserve"> our lake is in zone 18</w:t>
      </w:r>
      <w:r w:rsidR="006C7C06">
        <w:rPr>
          <w:rFonts w:ascii="Arial" w:eastAsia="Times New Roman" w:hAnsi="Arial" w:cs="Arial"/>
          <w:kern w:val="0"/>
          <w:sz w:val="32"/>
          <w:szCs w:val="32"/>
          <w:lang w:eastAsia="en-CA"/>
          <w14:ligatures w14:val="none"/>
        </w:rPr>
        <w:t xml:space="preserve"> and the Fish and Wildlife Ministry are noticing changes in the water.  They expect in the next 10 years we might see a change in our lake.  More small and large mouth bass and less pickerel and this is due to temperatures rising.</w:t>
      </w:r>
      <w:r w:rsidR="0034669D">
        <w:rPr>
          <w:rFonts w:ascii="Arial" w:eastAsia="Times New Roman" w:hAnsi="Arial" w:cs="Arial"/>
          <w:kern w:val="0"/>
          <w:sz w:val="32"/>
          <w:szCs w:val="32"/>
          <w:lang w:eastAsia="en-CA"/>
          <w14:ligatures w14:val="none"/>
        </w:rPr>
        <w:t xml:space="preserve"> As our end of the lake is shallower, this change is likely to happen at our end first.</w:t>
      </w:r>
    </w:p>
    <w:p w14:paraId="0C63B93E" w14:textId="77777777" w:rsidR="0034669D" w:rsidRDefault="0034669D" w:rsidP="00E734D0">
      <w:pPr>
        <w:spacing w:after="0" w:line="324" w:lineRule="atLeast"/>
        <w:rPr>
          <w:rFonts w:ascii="Arial" w:eastAsia="Times New Roman" w:hAnsi="Arial" w:cs="Arial"/>
          <w:kern w:val="0"/>
          <w:sz w:val="32"/>
          <w:szCs w:val="32"/>
          <w:lang w:eastAsia="en-CA"/>
          <w14:ligatures w14:val="none"/>
        </w:rPr>
      </w:pPr>
    </w:p>
    <w:p w14:paraId="18A7A144" w14:textId="44146931" w:rsidR="0034669D" w:rsidRDefault="0034669D" w:rsidP="00E734D0">
      <w:pPr>
        <w:spacing w:after="0" w:line="324" w:lineRule="atLeast"/>
        <w:rPr>
          <w:rFonts w:ascii="Arial" w:eastAsia="Times New Roman" w:hAnsi="Arial" w:cs="Arial"/>
          <w:kern w:val="0"/>
          <w:sz w:val="32"/>
          <w:szCs w:val="32"/>
          <w:lang w:eastAsia="en-CA"/>
          <w14:ligatures w14:val="none"/>
        </w:rPr>
      </w:pPr>
      <w:r>
        <w:rPr>
          <w:rFonts w:ascii="Arial" w:eastAsia="Times New Roman" w:hAnsi="Arial" w:cs="Arial"/>
          <w:kern w:val="0"/>
          <w:sz w:val="32"/>
          <w:szCs w:val="32"/>
          <w:lang w:eastAsia="en-CA"/>
          <w14:ligatures w14:val="none"/>
        </w:rPr>
        <w:t xml:space="preserve">Duncan will be doing a Coli Plate </w:t>
      </w:r>
      <w:r w:rsidR="00326A82">
        <w:rPr>
          <w:rFonts w:ascii="Arial" w:eastAsia="Times New Roman" w:hAnsi="Arial" w:cs="Arial"/>
          <w:kern w:val="0"/>
          <w:sz w:val="32"/>
          <w:szCs w:val="32"/>
          <w:lang w:eastAsia="en-CA"/>
          <w14:ligatures w14:val="none"/>
        </w:rPr>
        <w:t>test for 2023. It was suggested that a test should happen close to Bayview Resort.  Duncan mentioned we get an Algae Bloom every year however it is insignificant</w:t>
      </w:r>
      <w:r w:rsidR="00483A95">
        <w:rPr>
          <w:rFonts w:ascii="Arial" w:eastAsia="Times New Roman" w:hAnsi="Arial" w:cs="Arial"/>
          <w:kern w:val="0"/>
          <w:sz w:val="32"/>
          <w:szCs w:val="32"/>
          <w:lang w:eastAsia="en-CA"/>
          <w14:ligatures w14:val="none"/>
        </w:rPr>
        <w:t>.</w:t>
      </w:r>
    </w:p>
    <w:p w14:paraId="4B8677AF" w14:textId="77777777" w:rsidR="00483A95" w:rsidRDefault="00483A95" w:rsidP="00E734D0">
      <w:pPr>
        <w:spacing w:after="0" w:line="324" w:lineRule="atLeast"/>
        <w:rPr>
          <w:rFonts w:ascii="Arial" w:eastAsia="Times New Roman" w:hAnsi="Arial" w:cs="Arial"/>
          <w:kern w:val="0"/>
          <w:sz w:val="32"/>
          <w:szCs w:val="32"/>
          <w:lang w:eastAsia="en-CA"/>
          <w14:ligatures w14:val="none"/>
        </w:rPr>
      </w:pPr>
    </w:p>
    <w:p w14:paraId="3B3F9D94" w14:textId="60C10903" w:rsidR="0034669D" w:rsidRDefault="00483A95" w:rsidP="00E734D0">
      <w:pPr>
        <w:spacing w:after="0" w:line="324" w:lineRule="atLeast"/>
        <w:rPr>
          <w:rFonts w:ascii="Arial" w:eastAsia="Times New Roman" w:hAnsi="Arial" w:cs="Arial"/>
          <w:kern w:val="0"/>
          <w:sz w:val="32"/>
          <w:szCs w:val="32"/>
          <w:lang w:eastAsia="en-CA"/>
          <w14:ligatures w14:val="none"/>
        </w:rPr>
      </w:pPr>
      <w:r>
        <w:rPr>
          <w:rFonts w:ascii="Arial" w:eastAsia="Times New Roman" w:hAnsi="Arial" w:cs="Arial"/>
          <w:kern w:val="0"/>
          <w:sz w:val="32"/>
          <w:szCs w:val="32"/>
          <w:lang w:eastAsia="en-CA"/>
          <w14:ligatures w14:val="none"/>
        </w:rPr>
        <w:t xml:space="preserve">Duncan also talked about </w:t>
      </w:r>
      <w:r w:rsidR="00BF086E">
        <w:rPr>
          <w:rFonts w:ascii="Arial" w:eastAsia="Times New Roman" w:hAnsi="Arial" w:cs="Arial"/>
          <w:kern w:val="0"/>
          <w:sz w:val="32"/>
          <w:szCs w:val="32"/>
          <w:lang w:eastAsia="en-CA"/>
          <w14:ligatures w14:val="none"/>
        </w:rPr>
        <w:t>starting to see the Carolinian in the aquatic and forest of South Ontario.  It is still far away and not a concern at this time.  As we are seeing changes in the climate as well as weather, it is unfortunately going to get worse.  We will see an extension of tornado valley into our area.  Many of our trees our mature so each of us have to look at the potential impact in sever</w:t>
      </w:r>
      <w:r w:rsidR="001C1DDE">
        <w:rPr>
          <w:rFonts w:ascii="Arial" w:eastAsia="Times New Roman" w:hAnsi="Arial" w:cs="Arial"/>
          <w:kern w:val="0"/>
          <w:sz w:val="32"/>
          <w:szCs w:val="32"/>
          <w:lang w:eastAsia="en-CA"/>
          <w14:ligatures w14:val="none"/>
        </w:rPr>
        <w:t>e</w:t>
      </w:r>
      <w:r w:rsidR="00BF086E">
        <w:rPr>
          <w:rFonts w:ascii="Arial" w:eastAsia="Times New Roman" w:hAnsi="Arial" w:cs="Arial"/>
          <w:kern w:val="0"/>
          <w:sz w:val="32"/>
          <w:szCs w:val="32"/>
          <w:lang w:eastAsia="en-CA"/>
          <w14:ligatures w14:val="none"/>
        </w:rPr>
        <w:t xml:space="preserve"> storms</w:t>
      </w:r>
      <w:r w:rsidR="001C1DDE">
        <w:rPr>
          <w:rFonts w:ascii="Arial" w:eastAsia="Times New Roman" w:hAnsi="Arial" w:cs="Arial"/>
          <w:kern w:val="0"/>
          <w:sz w:val="32"/>
          <w:szCs w:val="32"/>
          <w:lang w:eastAsia="en-CA"/>
          <w14:ligatures w14:val="none"/>
        </w:rPr>
        <w:t xml:space="preserve"> to protect personal property.</w:t>
      </w:r>
      <w:r w:rsidR="009B178B">
        <w:rPr>
          <w:rFonts w:ascii="Arial" w:eastAsia="Times New Roman" w:hAnsi="Arial" w:cs="Arial"/>
          <w:kern w:val="0"/>
          <w:sz w:val="32"/>
          <w:szCs w:val="32"/>
          <w:lang w:eastAsia="en-CA"/>
          <w14:ligatures w14:val="none"/>
        </w:rPr>
        <w:t xml:space="preserve">  Sometimes it is healthier to make room for smaller trees to grow.  Take the time to look at the canopy of your trees to see which could be removed.</w:t>
      </w:r>
    </w:p>
    <w:p w14:paraId="72FD2392" w14:textId="42458CB3" w:rsidR="000970CA" w:rsidRDefault="000970CA" w:rsidP="000970CA">
      <w:pPr>
        <w:pStyle w:val="ListParagraph"/>
        <w:numPr>
          <w:ilvl w:val="0"/>
          <w:numId w:val="2"/>
        </w:numPr>
        <w:spacing w:after="0" w:line="324" w:lineRule="atLeast"/>
        <w:rPr>
          <w:rFonts w:ascii="Arial" w:eastAsia="Times New Roman" w:hAnsi="Arial" w:cs="Arial"/>
          <w:kern w:val="0"/>
          <w:sz w:val="32"/>
          <w:szCs w:val="32"/>
          <w:lang w:eastAsia="en-CA"/>
          <w14:ligatures w14:val="none"/>
        </w:rPr>
      </w:pPr>
      <w:r>
        <w:rPr>
          <w:rFonts w:ascii="Arial" w:eastAsia="Times New Roman" w:hAnsi="Arial" w:cs="Arial"/>
          <w:kern w:val="0"/>
          <w:sz w:val="32"/>
          <w:szCs w:val="32"/>
          <w:lang w:eastAsia="en-CA"/>
          <w14:ligatures w14:val="none"/>
        </w:rPr>
        <w:t>Audrey commented that there is an increase in the Manitoba Maple and it should be removed if found as it grows like weed.  The other maple is the Stripped Maple, the leaf is like a giant tulip and will also crowd the younger good trees and prevent them from growing.</w:t>
      </w:r>
    </w:p>
    <w:p w14:paraId="2EE317AB" w14:textId="47887344" w:rsidR="000970CA" w:rsidRPr="00305004" w:rsidRDefault="000970CA" w:rsidP="000970CA">
      <w:pPr>
        <w:pStyle w:val="ListParagraph"/>
        <w:numPr>
          <w:ilvl w:val="0"/>
          <w:numId w:val="2"/>
        </w:numPr>
        <w:spacing w:after="0" w:line="324" w:lineRule="atLeast"/>
        <w:rPr>
          <w:rFonts w:ascii="Arial" w:eastAsia="Times New Roman" w:hAnsi="Arial" w:cs="Arial"/>
          <w:kern w:val="0"/>
          <w:sz w:val="32"/>
          <w:szCs w:val="32"/>
          <w:lang w:eastAsia="en-CA"/>
          <w14:ligatures w14:val="none"/>
        </w:rPr>
      </w:pPr>
      <w:r w:rsidRPr="00305004">
        <w:rPr>
          <w:rFonts w:ascii="Arial" w:eastAsia="Times New Roman" w:hAnsi="Arial" w:cs="Arial"/>
          <w:kern w:val="0"/>
          <w:sz w:val="32"/>
          <w:szCs w:val="32"/>
          <w:lang w:eastAsia="en-CA"/>
          <w14:ligatures w14:val="none"/>
        </w:rPr>
        <w:t>Nancy also mentioned that there is a strangling vine which looks pretty with purple flowers and it is invasive and strangles vegetation.  We have not seen it in this area yet.</w:t>
      </w:r>
    </w:p>
    <w:p w14:paraId="03275D34" w14:textId="7A30064C" w:rsidR="00A75357" w:rsidRDefault="00A75357" w:rsidP="000970CA">
      <w:pPr>
        <w:pStyle w:val="ListParagraph"/>
        <w:numPr>
          <w:ilvl w:val="0"/>
          <w:numId w:val="2"/>
        </w:numPr>
        <w:spacing w:after="0" w:line="324" w:lineRule="atLeast"/>
        <w:rPr>
          <w:rFonts w:ascii="Arial" w:eastAsia="Times New Roman" w:hAnsi="Arial" w:cs="Arial"/>
          <w:kern w:val="0"/>
          <w:sz w:val="32"/>
          <w:szCs w:val="32"/>
          <w:lang w:eastAsia="en-CA"/>
          <w14:ligatures w14:val="none"/>
        </w:rPr>
      </w:pPr>
      <w:r>
        <w:rPr>
          <w:rFonts w:ascii="Arial" w:eastAsia="Times New Roman" w:hAnsi="Arial" w:cs="Arial"/>
          <w:kern w:val="0"/>
          <w:sz w:val="32"/>
          <w:szCs w:val="32"/>
          <w:lang w:eastAsia="en-CA"/>
          <w14:ligatures w14:val="none"/>
        </w:rPr>
        <w:t xml:space="preserve">Duncan also mentioned there is a </w:t>
      </w:r>
      <w:r w:rsidR="007559DE">
        <w:rPr>
          <w:rFonts w:ascii="Arial" w:eastAsia="Times New Roman" w:hAnsi="Arial" w:cs="Arial"/>
          <w:kern w:val="0"/>
          <w:sz w:val="32"/>
          <w:szCs w:val="32"/>
          <w:lang w:eastAsia="en-CA"/>
          <w14:ligatures w14:val="none"/>
        </w:rPr>
        <w:t>growing</w:t>
      </w:r>
      <w:r>
        <w:rPr>
          <w:rFonts w:ascii="Arial" w:eastAsia="Times New Roman" w:hAnsi="Arial" w:cs="Arial"/>
          <w:kern w:val="0"/>
          <w:sz w:val="32"/>
          <w:szCs w:val="32"/>
          <w:lang w:eastAsia="en-CA"/>
          <w14:ligatures w14:val="none"/>
        </w:rPr>
        <w:t xml:space="preserve"> population of garter snakes</w:t>
      </w:r>
      <w:r w:rsidR="007559DE">
        <w:rPr>
          <w:rFonts w:ascii="Arial" w:eastAsia="Times New Roman" w:hAnsi="Arial" w:cs="Arial"/>
          <w:kern w:val="0"/>
          <w:sz w:val="32"/>
          <w:szCs w:val="32"/>
          <w:lang w:eastAsia="en-CA"/>
          <w14:ligatures w14:val="none"/>
        </w:rPr>
        <w:t xml:space="preserve">, please </w:t>
      </w:r>
      <w:r w:rsidR="009C1F72">
        <w:rPr>
          <w:rFonts w:ascii="Arial" w:eastAsia="Times New Roman" w:hAnsi="Arial" w:cs="Arial"/>
          <w:kern w:val="0"/>
          <w:sz w:val="32"/>
          <w:szCs w:val="32"/>
          <w:lang w:eastAsia="en-CA"/>
          <w14:ligatures w14:val="none"/>
        </w:rPr>
        <w:t>do not</w:t>
      </w:r>
      <w:r w:rsidR="007559DE">
        <w:rPr>
          <w:rFonts w:ascii="Arial" w:eastAsia="Times New Roman" w:hAnsi="Arial" w:cs="Arial"/>
          <w:kern w:val="0"/>
          <w:sz w:val="32"/>
          <w:szCs w:val="32"/>
          <w:lang w:eastAsia="en-CA"/>
          <w14:ligatures w14:val="none"/>
        </w:rPr>
        <w:t xml:space="preserve"> kill them, they eat mice…</w:t>
      </w:r>
    </w:p>
    <w:p w14:paraId="1471CF70" w14:textId="77777777" w:rsidR="006D1CFC" w:rsidRDefault="006D1CFC" w:rsidP="006D1CFC">
      <w:pPr>
        <w:spacing w:after="0" w:line="324" w:lineRule="atLeast"/>
        <w:rPr>
          <w:rFonts w:ascii="Arial" w:eastAsia="Times New Roman" w:hAnsi="Arial" w:cs="Arial"/>
          <w:kern w:val="0"/>
          <w:sz w:val="32"/>
          <w:szCs w:val="32"/>
          <w:lang w:eastAsia="en-CA"/>
          <w14:ligatures w14:val="none"/>
        </w:rPr>
      </w:pPr>
    </w:p>
    <w:p w14:paraId="66FADC1B" w14:textId="77777777" w:rsidR="006D1CFC" w:rsidRDefault="006D1CFC" w:rsidP="006D1CFC">
      <w:pPr>
        <w:spacing w:after="0" w:line="324" w:lineRule="atLeast"/>
        <w:rPr>
          <w:rFonts w:ascii="Arial" w:eastAsia="Times New Roman" w:hAnsi="Arial" w:cs="Arial"/>
          <w:kern w:val="0"/>
          <w:sz w:val="32"/>
          <w:szCs w:val="32"/>
          <w:lang w:eastAsia="en-CA"/>
          <w14:ligatures w14:val="none"/>
        </w:rPr>
      </w:pPr>
    </w:p>
    <w:p w14:paraId="26C6322D" w14:textId="7A678D1B" w:rsidR="006D1CFC" w:rsidRDefault="006D1CFC" w:rsidP="006D1CFC">
      <w:pPr>
        <w:spacing w:after="0" w:line="324" w:lineRule="atLeast"/>
        <w:rPr>
          <w:rFonts w:ascii="Arial" w:eastAsia="Times New Roman" w:hAnsi="Arial" w:cs="Arial"/>
          <w:b/>
          <w:bCs/>
          <w:color w:val="0070C0"/>
          <w:kern w:val="0"/>
          <w:sz w:val="32"/>
          <w:szCs w:val="32"/>
          <w:lang w:eastAsia="en-CA"/>
          <w14:ligatures w14:val="none"/>
        </w:rPr>
      </w:pPr>
      <w:r w:rsidRPr="006D1CFC">
        <w:rPr>
          <w:rFonts w:ascii="Arial" w:eastAsia="Times New Roman" w:hAnsi="Arial" w:cs="Arial"/>
          <w:b/>
          <w:bCs/>
          <w:color w:val="0070C0"/>
          <w:kern w:val="0"/>
          <w:sz w:val="32"/>
          <w:szCs w:val="32"/>
          <w:lang w:eastAsia="en-CA"/>
          <w14:ligatures w14:val="none"/>
        </w:rPr>
        <w:t>Update from Feb 2023</w:t>
      </w:r>
    </w:p>
    <w:p w14:paraId="12828757" w14:textId="77777777" w:rsidR="006D1CFC" w:rsidRDefault="006D1CFC" w:rsidP="006D1CFC">
      <w:pPr>
        <w:spacing w:after="0" w:line="324" w:lineRule="atLeast"/>
        <w:rPr>
          <w:rFonts w:ascii="Arial" w:eastAsia="Times New Roman" w:hAnsi="Arial" w:cs="Arial"/>
          <w:b/>
          <w:bCs/>
          <w:color w:val="0070C0"/>
          <w:kern w:val="0"/>
          <w:sz w:val="32"/>
          <w:szCs w:val="32"/>
          <w:lang w:eastAsia="en-CA"/>
          <w14:ligatures w14:val="none"/>
        </w:rPr>
      </w:pPr>
    </w:p>
    <w:p w14:paraId="14C7DFD3" w14:textId="77777777" w:rsidR="006D1CFC" w:rsidRDefault="006D1CFC" w:rsidP="006D1CFC">
      <w:pPr>
        <w:widowControl w:val="0"/>
        <w:pBdr>
          <w:top w:val="nil"/>
          <w:left w:val="nil"/>
          <w:bottom w:val="nil"/>
          <w:right w:val="nil"/>
          <w:between w:val="nil"/>
        </w:pBdr>
        <w:spacing w:line="205" w:lineRule="auto"/>
        <w:rPr>
          <w:color w:val="000000"/>
        </w:rPr>
        <w:sectPr w:rsidR="006D1CFC">
          <w:pgSz w:w="12240" w:h="15840"/>
          <w:pgMar w:top="434" w:right="830" w:bottom="0" w:left="0" w:header="0" w:footer="720" w:gutter="0"/>
          <w:pgNumType w:start="1"/>
          <w:cols w:space="720"/>
        </w:sectPr>
      </w:pPr>
      <w:r>
        <w:rPr>
          <w:noProof/>
          <w:color w:val="000000"/>
        </w:rPr>
        <w:drawing>
          <wp:inline distT="19050" distB="19050" distL="19050" distR="19050" wp14:anchorId="6988F6F6" wp14:editId="46771B20">
            <wp:extent cx="6721475" cy="950722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721475" cy="9507220"/>
                    </a:xfrm>
                    <a:prstGeom prst="rect">
                      <a:avLst/>
                    </a:prstGeom>
                    <a:ln/>
                  </pic:spPr>
                </pic:pic>
              </a:graphicData>
            </a:graphic>
          </wp:inline>
        </w:drawing>
      </w:r>
    </w:p>
    <w:p w14:paraId="52E25E0B" w14:textId="77777777" w:rsidR="006D1CFC" w:rsidRDefault="006D1CFC" w:rsidP="006D1CFC">
      <w:pPr>
        <w:widowControl w:val="0"/>
        <w:pBdr>
          <w:top w:val="nil"/>
          <w:left w:val="nil"/>
          <w:bottom w:val="nil"/>
          <w:right w:val="nil"/>
          <w:between w:val="nil"/>
        </w:pBdr>
        <w:spacing w:line="240" w:lineRule="auto"/>
        <w:ind w:left="1466"/>
        <w:rPr>
          <w:rFonts w:ascii="Calibri" w:eastAsia="Calibri" w:hAnsi="Calibri" w:cs="Calibri"/>
          <w:color w:val="000000"/>
          <w:sz w:val="28"/>
          <w:szCs w:val="28"/>
        </w:rPr>
      </w:pPr>
      <w:r>
        <w:rPr>
          <w:rFonts w:ascii="Calibri" w:eastAsia="Calibri" w:hAnsi="Calibri" w:cs="Calibri"/>
          <w:color w:val="000000"/>
          <w:sz w:val="28"/>
          <w:szCs w:val="28"/>
        </w:rPr>
        <w:t xml:space="preserve">INTRODUCTION  </w:t>
      </w:r>
    </w:p>
    <w:p w14:paraId="513EB545" w14:textId="77777777" w:rsidR="006D1CFC" w:rsidRDefault="006D1CFC" w:rsidP="006D1CFC">
      <w:pPr>
        <w:widowControl w:val="0"/>
        <w:pBdr>
          <w:top w:val="nil"/>
          <w:left w:val="nil"/>
          <w:bottom w:val="nil"/>
          <w:right w:val="nil"/>
          <w:between w:val="nil"/>
        </w:pBdr>
        <w:spacing w:before="202" w:line="263" w:lineRule="auto"/>
        <w:ind w:left="1447" w:right="789" w:hanging="2"/>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Aquatic invasive species are a major threat to the economic and ecological integrity of our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waters. Early detection is essential to protect our lakes and rivers from the negative impacts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aquatic invaders have on these key ecosystems. </w:t>
      </w:r>
      <w:r>
        <w:rPr>
          <w:rFonts w:ascii="Calibri" w:eastAsia="Calibri" w:hAnsi="Calibri" w:cs="Calibri"/>
          <w:color w:val="000000"/>
          <w:sz w:val="24"/>
          <w:szCs w:val="24"/>
        </w:rPr>
        <w:t xml:space="preserve"> </w:t>
      </w:r>
    </w:p>
    <w:p w14:paraId="6DBCF9C5" w14:textId="77777777" w:rsidR="006D1CFC" w:rsidRDefault="006D1CFC" w:rsidP="006D1CFC">
      <w:pPr>
        <w:widowControl w:val="0"/>
        <w:pBdr>
          <w:top w:val="nil"/>
          <w:left w:val="nil"/>
          <w:bottom w:val="nil"/>
          <w:right w:val="nil"/>
          <w:between w:val="nil"/>
        </w:pBdr>
        <w:spacing w:before="171" w:line="263" w:lineRule="auto"/>
        <w:ind w:left="1457" w:right="709" w:hanging="15"/>
        <w:jc w:val="both"/>
        <w:rPr>
          <w:rFonts w:ascii="Calibri" w:eastAsia="Calibri" w:hAnsi="Calibri" w:cs="Calibri"/>
          <w:color w:val="000000"/>
          <w:sz w:val="24"/>
          <w:szCs w:val="24"/>
        </w:rPr>
      </w:pPr>
      <w:r>
        <w:rPr>
          <w:rFonts w:ascii="Calibri" w:eastAsia="Calibri" w:hAnsi="Calibri" w:cs="Calibri"/>
          <w:color w:val="000000"/>
          <w:sz w:val="24"/>
          <w:szCs w:val="24"/>
          <w:highlight w:val="white"/>
        </w:rPr>
        <w:t>The Invasive Species Centre partnered with the Federation of Ontario Cottagers’ Associations</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(FOCA) to help community members prevent, detect, and monitor aquatic invasive species in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inland lakes.</w:t>
      </w:r>
      <w:r>
        <w:rPr>
          <w:rFonts w:ascii="Calibri" w:eastAsia="Calibri" w:hAnsi="Calibri" w:cs="Calibri"/>
          <w:color w:val="000000"/>
          <w:sz w:val="24"/>
          <w:szCs w:val="24"/>
        </w:rPr>
        <w:t xml:space="preserve"> </w:t>
      </w:r>
    </w:p>
    <w:p w14:paraId="05C6F561" w14:textId="77777777" w:rsidR="006D1CFC" w:rsidRDefault="006D1CFC" w:rsidP="006D1CFC">
      <w:pPr>
        <w:widowControl w:val="0"/>
        <w:pBdr>
          <w:top w:val="nil"/>
          <w:left w:val="nil"/>
          <w:bottom w:val="nil"/>
          <w:right w:val="nil"/>
          <w:between w:val="nil"/>
        </w:pBdr>
        <w:spacing w:before="171" w:line="263" w:lineRule="auto"/>
        <w:ind w:left="1447" w:right="1055" w:firstLine="14"/>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In 2022, the Invasive Species Awareness and Monitoring Program for Lakes Education in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Ontario (IsampleON) trained volunteers to collect water samples from 29 lakes </w:t>
      </w:r>
      <w:r>
        <w:rPr>
          <w:rFonts w:ascii="Calibri" w:eastAsia="Calibri" w:hAnsi="Calibri" w:cs="Calibri"/>
          <w:color w:val="000000"/>
          <w:sz w:val="24"/>
          <w:szCs w:val="24"/>
        </w:rPr>
        <w:t xml:space="preserve">in Ontario  watersheds to test them for the presence of invasive mussels and spiny water flea. </w:t>
      </w:r>
    </w:p>
    <w:p w14:paraId="3CC032A0" w14:textId="77777777" w:rsidR="006D1CFC" w:rsidRDefault="006D1CFC" w:rsidP="006D1CFC">
      <w:pPr>
        <w:widowControl w:val="0"/>
        <w:pBdr>
          <w:top w:val="nil"/>
          <w:left w:val="nil"/>
          <w:bottom w:val="nil"/>
          <w:right w:val="nil"/>
          <w:between w:val="nil"/>
        </w:pBdr>
        <w:spacing w:before="169" w:line="240" w:lineRule="auto"/>
        <w:ind w:left="1464"/>
        <w:rPr>
          <w:rFonts w:ascii="Calibri" w:eastAsia="Calibri" w:hAnsi="Calibri" w:cs="Calibri"/>
          <w:color w:val="000000"/>
          <w:sz w:val="28"/>
          <w:szCs w:val="28"/>
        </w:rPr>
      </w:pPr>
      <w:r>
        <w:rPr>
          <w:rFonts w:ascii="Calibri" w:eastAsia="Calibri" w:hAnsi="Calibri" w:cs="Calibri"/>
          <w:color w:val="000000"/>
          <w:sz w:val="28"/>
          <w:szCs w:val="28"/>
        </w:rPr>
        <w:t xml:space="preserve">IMPORTANCE OF COMMUNITY SCIENCE </w:t>
      </w:r>
    </w:p>
    <w:p w14:paraId="3462FA4B" w14:textId="77777777" w:rsidR="006D1CFC" w:rsidRDefault="006D1CFC" w:rsidP="006D1CFC">
      <w:pPr>
        <w:widowControl w:val="0"/>
        <w:pBdr>
          <w:top w:val="nil"/>
          <w:left w:val="nil"/>
          <w:bottom w:val="nil"/>
          <w:right w:val="nil"/>
          <w:between w:val="nil"/>
        </w:pBdr>
        <w:spacing w:before="202" w:line="263" w:lineRule="auto"/>
        <w:ind w:left="1450" w:right="691" w:hanging="8"/>
        <w:rPr>
          <w:rFonts w:ascii="Calibri" w:eastAsia="Calibri" w:hAnsi="Calibri" w:cs="Calibri"/>
          <w:color w:val="000000"/>
          <w:sz w:val="24"/>
          <w:szCs w:val="24"/>
        </w:rPr>
      </w:pPr>
      <w:r>
        <w:rPr>
          <w:rFonts w:ascii="Calibri" w:eastAsia="Calibri" w:hAnsi="Calibri" w:cs="Calibri"/>
          <w:color w:val="000000"/>
          <w:sz w:val="24"/>
          <w:szCs w:val="24"/>
        </w:rPr>
        <w:t xml:space="preserve">The success of this project depended on the participation of our network of community scientists. This program was created to increase local awareness of aquatic invasive species and  encourage public involvement in preventing their spread to inland lakes. Since it’s inception, we  have sampled 54 lakes in Ontario. </w:t>
      </w:r>
    </w:p>
    <w:p w14:paraId="5428E4BD" w14:textId="77777777" w:rsidR="006D1CFC" w:rsidRDefault="006D1CFC" w:rsidP="006D1CFC">
      <w:pPr>
        <w:widowControl w:val="0"/>
        <w:pBdr>
          <w:top w:val="nil"/>
          <w:left w:val="nil"/>
          <w:bottom w:val="nil"/>
          <w:right w:val="nil"/>
          <w:between w:val="nil"/>
        </w:pBdr>
        <w:spacing w:before="171" w:line="263" w:lineRule="auto"/>
        <w:ind w:left="1452" w:right="894" w:hanging="3"/>
        <w:rPr>
          <w:rFonts w:ascii="Calibri" w:eastAsia="Calibri" w:hAnsi="Calibri" w:cs="Calibri"/>
          <w:color w:val="000000"/>
          <w:sz w:val="24"/>
          <w:szCs w:val="24"/>
        </w:rPr>
      </w:pPr>
      <w:r>
        <w:rPr>
          <w:rFonts w:ascii="Calibri" w:eastAsia="Calibri" w:hAnsi="Calibri" w:cs="Calibri"/>
          <w:color w:val="000000"/>
          <w:sz w:val="24"/>
          <w:szCs w:val="24"/>
        </w:rPr>
        <w:t xml:space="preserve">We would like to thank all volunteers for their participation and dedication to invasive species  awareness and prevention through this program.  </w:t>
      </w:r>
    </w:p>
    <w:p w14:paraId="3FDC0A2A" w14:textId="77777777" w:rsidR="006D1CFC" w:rsidRDefault="006D1CFC" w:rsidP="006D1CFC">
      <w:pPr>
        <w:widowControl w:val="0"/>
        <w:pBdr>
          <w:top w:val="nil"/>
          <w:left w:val="nil"/>
          <w:bottom w:val="nil"/>
          <w:right w:val="nil"/>
          <w:between w:val="nil"/>
        </w:pBdr>
        <w:spacing w:before="168" w:line="240" w:lineRule="auto"/>
        <w:ind w:left="1464"/>
        <w:rPr>
          <w:rFonts w:ascii="Calibri" w:eastAsia="Calibri" w:hAnsi="Calibri" w:cs="Calibri"/>
          <w:color w:val="000000"/>
          <w:sz w:val="28"/>
          <w:szCs w:val="28"/>
        </w:rPr>
      </w:pPr>
      <w:r>
        <w:rPr>
          <w:rFonts w:ascii="Calibri" w:eastAsia="Calibri" w:hAnsi="Calibri" w:cs="Calibri"/>
          <w:color w:val="000000"/>
          <w:sz w:val="28"/>
          <w:szCs w:val="28"/>
        </w:rPr>
        <w:t xml:space="preserve">METHOD OF SAMPLING  </w:t>
      </w:r>
    </w:p>
    <w:p w14:paraId="777ECF7C" w14:textId="77777777" w:rsidR="006D1CFC" w:rsidRDefault="006D1CFC" w:rsidP="006D1CFC">
      <w:pPr>
        <w:widowControl w:val="0"/>
        <w:pBdr>
          <w:top w:val="nil"/>
          <w:left w:val="nil"/>
          <w:bottom w:val="nil"/>
          <w:right w:val="nil"/>
          <w:between w:val="nil"/>
        </w:pBdr>
        <w:spacing w:before="203" w:line="263" w:lineRule="auto"/>
        <w:ind w:left="1445" w:right="667" w:firstLine="17"/>
        <w:rPr>
          <w:rFonts w:ascii="Calibri" w:eastAsia="Calibri" w:hAnsi="Calibri" w:cs="Calibri"/>
          <w:color w:val="000000"/>
          <w:sz w:val="24"/>
          <w:szCs w:val="24"/>
        </w:rPr>
      </w:pPr>
      <w:r>
        <w:rPr>
          <w:rFonts w:ascii="Calibri" w:eastAsia="Calibri" w:hAnsi="Calibri" w:cs="Calibri"/>
          <w:color w:val="000000"/>
          <w:sz w:val="24"/>
          <w:szCs w:val="24"/>
          <w:highlight w:val="white"/>
        </w:rPr>
        <w:t>FOCA connected with lake associations through their membership, sent 29 sampling kits and</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through training webinars and materials, 58 volunteers from 29 associations were trained prior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to sampling. </w:t>
      </w:r>
      <w:r>
        <w:rPr>
          <w:rFonts w:ascii="Calibri" w:eastAsia="Calibri" w:hAnsi="Calibri" w:cs="Calibri"/>
          <w:color w:val="000000"/>
          <w:sz w:val="24"/>
          <w:szCs w:val="24"/>
        </w:rPr>
        <w:t xml:space="preserve">Materials sent included nets, gloves, pipettes, sampling jars and additional items.  Volunteers collected three samples from their lake. It was recommended that samples be taken  from public boat launches, or marinas (locations with high boat traffic), the deepest location in  the lake and one from the windward size of lakes (veligers and spiny water flea are passive  swimmers and can be detected on the windward side of lakes). Using the materials provided,  volunteers used plankton haul nets and their boats to collect samples and ship them back to the  Invasive Species Centre for analysis.  </w:t>
      </w:r>
    </w:p>
    <w:p w14:paraId="56EACD45" w14:textId="77777777" w:rsidR="006D1CFC" w:rsidRDefault="006D1CFC" w:rsidP="006D1CFC">
      <w:pPr>
        <w:widowControl w:val="0"/>
        <w:pBdr>
          <w:top w:val="nil"/>
          <w:left w:val="nil"/>
          <w:bottom w:val="nil"/>
          <w:right w:val="nil"/>
          <w:between w:val="nil"/>
        </w:pBdr>
        <w:spacing w:before="171"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8D1A869" w14:textId="77777777" w:rsidR="006D1CFC" w:rsidRDefault="006D1CFC" w:rsidP="006D1CFC">
      <w:pPr>
        <w:widowControl w:val="0"/>
        <w:pBdr>
          <w:top w:val="nil"/>
          <w:left w:val="nil"/>
          <w:bottom w:val="nil"/>
          <w:right w:val="nil"/>
          <w:between w:val="nil"/>
        </w:pBdr>
        <w:spacing w:before="200"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6E367D8A" w14:textId="77777777" w:rsidR="006D1CFC" w:rsidRDefault="006D1CFC" w:rsidP="006D1CFC">
      <w:pPr>
        <w:widowControl w:val="0"/>
        <w:pBdr>
          <w:top w:val="nil"/>
          <w:left w:val="nil"/>
          <w:bottom w:val="nil"/>
          <w:right w:val="nil"/>
          <w:between w:val="nil"/>
        </w:pBdr>
        <w:spacing w:before="200"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3B7AF638" w14:textId="77777777" w:rsidR="006D1CFC" w:rsidRDefault="006D1CFC" w:rsidP="006D1CFC">
      <w:pPr>
        <w:widowControl w:val="0"/>
        <w:pBdr>
          <w:top w:val="nil"/>
          <w:left w:val="nil"/>
          <w:bottom w:val="nil"/>
          <w:right w:val="nil"/>
          <w:between w:val="nil"/>
        </w:pBdr>
        <w:spacing w:before="202"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77448926" w14:textId="77777777" w:rsidR="006D1CFC" w:rsidRDefault="006D1CFC" w:rsidP="006D1CFC">
      <w:pPr>
        <w:widowControl w:val="0"/>
        <w:pBdr>
          <w:top w:val="nil"/>
          <w:left w:val="nil"/>
          <w:bottom w:val="nil"/>
          <w:right w:val="nil"/>
          <w:between w:val="nil"/>
        </w:pBdr>
        <w:spacing w:before="200"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1B4E6999" w14:textId="77777777" w:rsidR="006D1CFC" w:rsidRDefault="006D1CFC" w:rsidP="006D1CFC">
      <w:pPr>
        <w:widowControl w:val="0"/>
        <w:pBdr>
          <w:top w:val="nil"/>
          <w:left w:val="nil"/>
          <w:bottom w:val="nil"/>
          <w:right w:val="nil"/>
          <w:between w:val="nil"/>
        </w:pBdr>
        <w:spacing w:before="567"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1</w:t>
      </w:r>
      <w:r>
        <w:rPr>
          <w:rFonts w:ascii="Calibri" w:eastAsia="Calibri" w:hAnsi="Calibri" w:cs="Calibri"/>
          <w:color w:val="2B579A"/>
        </w:rPr>
        <w:t xml:space="preserve"> </w:t>
      </w:r>
    </w:p>
    <w:p w14:paraId="2A35D08D" w14:textId="77777777" w:rsidR="006D1CFC" w:rsidRDefault="006D1CFC" w:rsidP="006D1CFC">
      <w:pPr>
        <w:widowControl w:val="0"/>
        <w:pBdr>
          <w:top w:val="nil"/>
          <w:left w:val="nil"/>
          <w:bottom w:val="nil"/>
          <w:right w:val="nil"/>
          <w:between w:val="nil"/>
        </w:pBdr>
        <w:spacing w:line="240" w:lineRule="auto"/>
        <w:ind w:left="1466"/>
        <w:rPr>
          <w:rFonts w:ascii="Calibri" w:eastAsia="Calibri" w:hAnsi="Calibri" w:cs="Calibri"/>
          <w:color w:val="000000"/>
          <w:sz w:val="28"/>
          <w:szCs w:val="28"/>
        </w:rPr>
      </w:pPr>
      <w:r>
        <w:rPr>
          <w:rFonts w:ascii="Calibri" w:eastAsia="Calibri" w:hAnsi="Calibri" w:cs="Calibri"/>
          <w:color w:val="000000"/>
          <w:sz w:val="28"/>
          <w:szCs w:val="28"/>
        </w:rPr>
        <w:t xml:space="preserve">MEET THE INVADERS  </w:t>
      </w:r>
    </w:p>
    <w:p w14:paraId="6D8E6D03" w14:textId="77777777" w:rsidR="006D1CFC" w:rsidRDefault="006D1CFC" w:rsidP="006D1CFC">
      <w:pPr>
        <w:widowControl w:val="0"/>
        <w:pBdr>
          <w:top w:val="nil"/>
          <w:left w:val="nil"/>
          <w:bottom w:val="nil"/>
          <w:right w:val="nil"/>
          <w:between w:val="nil"/>
        </w:pBdr>
        <w:spacing w:before="200" w:line="253" w:lineRule="auto"/>
        <w:ind w:left="1548" w:right="945"/>
        <w:jc w:val="center"/>
        <w:rPr>
          <w:rFonts w:ascii="Calibri" w:eastAsia="Calibri" w:hAnsi="Calibri" w:cs="Calibri"/>
          <w:color w:val="000000"/>
          <w:sz w:val="28"/>
          <w:szCs w:val="28"/>
        </w:rPr>
        <w:sectPr w:rsidR="006D1CFC">
          <w:type w:val="continuous"/>
          <w:pgSz w:w="12240" w:h="15840"/>
          <w:pgMar w:top="434" w:right="830" w:bottom="0" w:left="0" w:header="0" w:footer="720" w:gutter="0"/>
          <w:cols w:space="720" w:equalWidth="0">
            <w:col w:w="11410" w:space="0"/>
          </w:cols>
        </w:sectPr>
      </w:pPr>
      <w:r>
        <w:rPr>
          <w:rFonts w:ascii="Calibri" w:eastAsia="Calibri" w:hAnsi="Calibri" w:cs="Calibri"/>
          <w:color w:val="000000"/>
          <w:sz w:val="28"/>
          <w:szCs w:val="28"/>
        </w:rPr>
        <w:t xml:space="preserve">ZEBRA &amp; QUAGGA MUSSELS SPINY WATERFLEA </w:t>
      </w:r>
      <w:r>
        <w:rPr>
          <w:rFonts w:ascii="Calibri" w:eastAsia="Calibri" w:hAnsi="Calibri" w:cs="Calibri"/>
          <w:noProof/>
          <w:color w:val="000000"/>
          <w:sz w:val="28"/>
          <w:szCs w:val="28"/>
        </w:rPr>
        <w:drawing>
          <wp:inline distT="19050" distB="19050" distL="19050" distR="19050" wp14:anchorId="625879B5" wp14:editId="774201D9">
            <wp:extent cx="2638425" cy="26384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638425" cy="2638425"/>
                    </a:xfrm>
                    <a:prstGeom prst="rect">
                      <a:avLst/>
                    </a:prstGeom>
                    <a:ln/>
                  </pic:spPr>
                </pic:pic>
              </a:graphicData>
            </a:graphic>
          </wp:inline>
        </w:drawing>
      </w:r>
      <w:r>
        <w:rPr>
          <w:rFonts w:ascii="Calibri" w:eastAsia="Calibri" w:hAnsi="Calibri" w:cs="Calibri"/>
          <w:noProof/>
          <w:color w:val="000000"/>
          <w:sz w:val="28"/>
          <w:szCs w:val="28"/>
        </w:rPr>
        <w:drawing>
          <wp:inline distT="19050" distB="19050" distL="19050" distR="19050" wp14:anchorId="3A4DCDA8" wp14:editId="55D76831">
            <wp:extent cx="2667000" cy="2667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667000" cy="2667000"/>
                    </a:xfrm>
                    <a:prstGeom prst="rect">
                      <a:avLst/>
                    </a:prstGeom>
                    <a:ln/>
                  </pic:spPr>
                </pic:pic>
              </a:graphicData>
            </a:graphic>
          </wp:inline>
        </w:drawing>
      </w:r>
    </w:p>
    <w:p w14:paraId="0BF90A59" w14:textId="77777777" w:rsidR="006D1CFC" w:rsidRDefault="006D1CFC" w:rsidP="006D1CFC">
      <w:pPr>
        <w:widowControl w:val="0"/>
        <w:pBdr>
          <w:top w:val="nil"/>
          <w:left w:val="nil"/>
          <w:bottom w:val="nil"/>
          <w:right w:val="nil"/>
          <w:between w:val="nil"/>
        </w:pBdr>
        <w:spacing w:line="244" w:lineRule="auto"/>
        <w:ind w:right="110" w:firstLine="20"/>
        <w:rPr>
          <w:rFonts w:ascii="Calibri" w:eastAsia="Calibri" w:hAnsi="Calibri" w:cs="Calibri"/>
          <w:color w:val="000000"/>
          <w:sz w:val="24"/>
          <w:szCs w:val="24"/>
        </w:rPr>
      </w:pPr>
      <w:r>
        <w:rPr>
          <w:rFonts w:ascii="Calibri" w:eastAsia="Calibri" w:hAnsi="Calibri" w:cs="Calibri"/>
          <w:color w:val="000000"/>
          <w:sz w:val="24"/>
          <w:szCs w:val="24"/>
        </w:rPr>
        <w:t xml:space="preserve">Native to Eurasia and brought to the Great  Lakes via ballast water. </w:t>
      </w:r>
      <w:r>
        <w:rPr>
          <w:rFonts w:ascii="Calibri" w:eastAsia="Calibri" w:hAnsi="Calibri" w:cs="Calibri"/>
          <w:color w:val="000000"/>
          <w:sz w:val="24"/>
          <w:szCs w:val="24"/>
          <w:highlight w:val="white"/>
        </w:rPr>
        <w:t xml:space="preserve">These mussels are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typically found attached to objects, surfaces,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or other mussels by threads extending from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underneath the shells. The larvae are highly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mobile as they are free-floating in water.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This stage contributes to their rapid dispersal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throughout the waterways subsequently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leading to the colonization of water supply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pipes of hydroelectric and nuclear power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plants, public water supply plants, 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industrial facilities. Zebra and quagga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mussels primarily consume phytoplankton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and zooplankton which may have effects on</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the food web and fish.</w:t>
      </w:r>
      <w:r>
        <w:rPr>
          <w:rFonts w:ascii="Calibri" w:eastAsia="Calibri" w:hAnsi="Calibri" w:cs="Calibri"/>
          <w:color w:val="000000"/>
          <w:sz w:val="24"/>
          <w:szCs w:val="24"/>
        </w:rPr>
        <w:t xml:space="preserve">  </w:t>
      </w:r>
    </w:p>
    <w:p w14:paraId="6C0EAE5A" w14:textId="77777777" w:rsidR="006D1CFC" w:rsidRDefault="006D1CFC" w:rsidP="006D1CFC">
      <w:pPr>
        <w:widowControl w:val="0"/>
        <w:pBdr>
          <w:top w:val="nil"/>
          <w:left w:val="nil"/>
          <w:bottom w:val="nil"/>
          <w:right w:val="nil"/>
          <w:between w:val="nil"/>
        </w:pBdr>
        <w:spacing w:line="244" w:lineRule="auto"/>
        <w:ind w:left="75" w:right="22" w:firstLine="7"/>
        <w:rPr>
          <w:rFonts w:ascii="Calibri" w:eastAsia="Calibri" w:hAnsi="Calibri" w:cs="Calibri"/>
          <w:color w:val="000000"/>
          <w:sz w:val="24"/>
          <w:szCs w:val="24"/>
        </w:rPr>
        <w:sectPr w:rsidR="006D1CFC">
          <w:type w:val="continuous"/>
          <w:pgSz w:w="12240" w:h="15840"/>
          <w:pgMar w:top="434" w:right="1432" w:bottom="0" w:left="1550" w:header="0" w:footer="720" w:gutter="0"/>
          <w:cols w:num="2" w:space="720" w:equalWidth="0">
            <w:col w:w="4640" w:space="0"/>
            <w:col w:w="4640" w:space="0"/>
          </w:cols>
        </w:sectPr>
      </w:pPr>
      <w:r>
        <w:rPr>
          <w:rFonts w:ascii="Calibri" w:eastAsia="Calibri" w:hAnsi="Calibri" w:cs="Calibri"/>
          <w:color w:val="000000"/>
          <w:sz w:val="24"/>
          <w:szCs w:val="24"/>
          <w:highlight w:val="white"/>
        </w:rPr>
        <w:t xml:space="preserve">Spiny waterflea is also native to Eurasia 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was introduced into the Great Lakes from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ballast water from ships. Now, spiny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waterflea is present in all five Great Lakes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and in over 100 nearby inland lakes. They are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best known for their barbed tail, used as a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defense mechanism to deter predation by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small fish. In total, spiny waterflea are just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visible at approximately 1.5 cm in length.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This invasive zooplankton outcompetes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native species for food, which can have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cascading impacts to the entire food web.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Jelly-like masses of spiny waterfleas impact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recreation and commercial fishing when they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are caught in fishing equipment and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commercial netting and trawling lines.</w:t>
      </w:r>
      <w:r>
        <w:rPr>
          <w:rFonts w:ascii="Calibri" w:eastAsia="Calibri" w:hAnsi="Calibri" w:cs="Calibri"/>
          <w:color w:val="000000"/>
          <w:sz w:val="24"/>
          <w:szCs w:val="24"/>
        </w:rPr>
        <w:t xml:space="preserve"> </w:t>
      </w:r>
    </w:p>
    <w:p w14:paraId="0A43B17A" w14:textId="77777777" w:rsidR="006D1CFC" w:rsidRDefault="006D1CFC" w:rsidP="006D1CFC">
      <w:pPr>
        <w:widowControl w:val="0"/>
        <w:pBdr>
          <w:top w:val="nil"/>
          <w:left w:val="nil"/>
          <w:bottom w:val="nil"/>
          <w:right w:val="nil"/>
          <w:between w:val="nil"/>
        </w:pBdr>
        <w:spacing w:before="3393"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2</w:t>
      </w:r>
      <w:r>
        <w:rPr>
          <w:rFonts w:ascii="Calibri" w:eastAsia="Calibri" w:hAnsi="Calibri" w:cs="Calibri"/>
          <w:color w:val="2B579A"/>
        </w:rPr>
        <w:t xml:space="preserve"> </w:t>
      </w:r>
    </w:p>
    <w:p w14:paraId="61FC55AF" w14:textId="77777777" w:rsidR="006D1CFC" w:rsidRDefault="006D1CFC" w:rsidP="006D1CFC">
      <w:pPr>
        <w:widowControl w:val="0"/>
        <w:pBdr>
          <w:top w:val="nil"/>
          <w:left w:val="nil"/>
          <w:bottom w:val="nil"/>
          <w:right w:val="nil"/>
          <w:between w:val="nil"/>
        </w:pBdr>
        <w:spacing w:line="240" w:lineRule="auto"/>
        <w:ind w:left="1450"/>
        <w:rPr>
          <w:rFonts w:ascii="Calibri" w:eastAsia="Calibri" w:hAnsi="Calibri" w:cs="Calibri"/>
          <w:color w:val="000000"/>
          <w:sz w:val="28"/>
          <w:szCs w:val="28"/>
        </w:rPr>
      </w:pPr>
      <w:r>
        <w:rPr>
          <w:rFonts w:ascii="Calibri" w:eastAsia="Calibri" w:hAnsi="Calibri" w:cs="Calibri"/>
          <w:color w:val="000000"/>
          <w:sz w:val="28"/>
          <w:szCs w:val="28"/>
        </w:rPr>
        <w:t xml:space="preserve">SUMMARY OF WATER SAMPLING RESULTS  </w:t>
      </w:r>
    </w:p>
    <w:tbl>
      <w:tblPr>
        <w:tblW w:w="9357"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6"/>
        <w:gridCol w:w="3600"/>
        <w:gridCol w:w="2881"/>
      </w:tblGrid>
      <w:tr w:rsidR="006D1CFC" w14:paraId="342684B7" w14:textId="77777777" w:rsidTr="00D96158">
        <w:trPr>
          <w:trHeight w:val="278"/>
        </w:trPr>
        <w:tc>
          <w:tcPr>
            <w:tcW w:w="2875" w:type="dxa"/>
            <w:shd w:val="clear" w:color="auto" w:fill="auto"/>
            <w:tcMar>
              <w:top w:w="100" w:type="dxa"/>
              <w:left w:w="100" w:type="dxa"/>
              <w:bottom w:w="100" w:type="dxa"/>
              <w:right w:w="100" w:type="dxa"/>
            </w:tcMar>
          </w:tcPr>
          <w:p w14:paraId="286FF58A" w14:textId="77777777" w:rsidR="006D1CFC" w:rsidRDefault="006D1CFC" w:rsidP="00D96158">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EEAF6"/>
              </w:rPr>
            </w:pPr>
            <w:r>
              <w:rPr>
                <w:rFonts w:ascii="Calibri" w:eastAsia="Calibri" w:hAnsi="Calibri" w:cs="Calibri"/>
                <w:b/>
                <w:color w:val="000000"/>
                <w:shd w:val="clear" w:color="auto" w:fill="DEEAF6"/>
              </w:rPr>
              <w:t xml:space="preserve">Lake </w:t>
            </w:r>
          </w:p>
        </w:tc>
        <w:tc>
          <w:tcPr>
            <w:tcW w:w="3600" w:type="dxa"/>
            <w:shd w:val="clear" w:color="auto" w:fill="auto"/>
            <w:tcMar>
              <w:top w:w="100" w:type="dxa"/>
              <w:left w:w="100" w:type="dxa"/>
              <w:bottom w:w="100" w:type="dxa"/>
              <w:right w:w="100" w:type="dxa"/>
            </w:tcMar>
          </w:tcPr>
          <w:p w14:paraId="6A2B763D" w14:textId="77777777" w:rsidR="006D1CFC" w:rsidRDefault="006D1CFC" w:rsidP="00D96158">
            <w:pPr>
              <w:widowControl w:val="0"/>
              <w:pBdr>
                <w:top w:val="nil"/>
                <w:left w:val="nil"/>
                <w:bottom w:val="nil"/>
                <w:right w:val="nil"/>
                <w:between w:val="nil"/>
              </w:pBdr>
              <w:spacing w:line="240" w:lineRule="auto"/>
              <w:ind w:left="115"/>
              <w:rPr>
                <w:rFonts w:ascii="Calibri" w:eastAsia="Calibri" w:hAnsi="Calibri" w:cs="Calibri"/>
                <w:b/>
                <w:color w:val="000000"/>
                <w:shd w:val="clear" w:color="auto" w:fill="DEEAF6"/>
              </w:rPr>
            </w:pPr>
            <w:r>
              <w:rPr>
                <w:rFonts w:ascii="Calibri" w:eastAsia="Calibri" w:hAnsi="Calibri" w:cs="Calibri"/>
                <w:b/>
                <w:color w:val="000000"/>
                <w:shd w:val="clear" w:color="auto" w:fill="DEEAF6"/>
              </w:rPr>
              <w:t xml:space="preserve">Veligers Detected </w:t>
            </w:r>
          </w:p>
        </w:tc>
        <w:tc>
          <w:tcPr>
            <w:tcW w:w="2881" w:type="dxa"/>
            <w:shd w:val="clear" w:color="auto" w:fill="auto"/>
            <w:tcMar>
              <w:top w:w="100" w:type="dxa"/>
              <w:left w:w="100" w:type="dxa"/>
              <w:bottom w:w="100" w:type="dxa"/>
              <w:right w:w="100" w:type="dxa"/>
            </w:tcMar>
          </w:tcPr>
          <w:p w14:paraId="2063EA76" w14:textId="77777777" w:rsidR="006D1CFC" w:rsidRDefault="006D1CFC" w:rsidP="00D96158">
            <w:pPr>
              <w:widowControl w:val="0"/>
              <w:pBdr>
                <w:top w:val="nil"/>
                <w:left w:val="nil"/>
                <w:bottom w:val="nil"/>
                <w:right w:val="nil"/>
                <w:between w:val="nil"/>
              </w:pBdr>
              <w:spacing w:line="240" w:lineRule="auto"/>
              <w:ind w:left="119"/>
              <w:rPr>
                <w:rFonts w:ascii="Calibri" w:eastAsia="Calibri" w:hAnsi="Calibri" w:cs="Calibri"/>
                <w:b/>
                <w:color w:val="000000"/>
                <w:shd w:val="clear" w:color="auto" w:fill="DEEAF6"/>
              </w:rPr>
            </w:pPr>
            <w:r>
              <w:rPr>
                <w:rFonts w:ascii="Calibri" w:eastAsia="Calibri" w:hAnsi="Calibri" w:cs="Calibri"/>
                <w:b/>
                <w:color w:val="000000"/>
                <w:shd w:val="clear" w:color="auto" w:fill="DEEAF6"/>
              </w:rPr>
              <w:t>Spiny Waterflea Detected</w:t>
            </w:r>
          </w:p>
        </w:tc>
      </w:tr>
      <w:tr w:rsidR="006D1CFC" w14:paraId="4C7711F2" w14:textId="77777777" w:rsidTr="00D96158">
        <w:trPr>
          <w:trHeight w:val="278"/>
        </w:trPr>
        <w:tc>
          <w:tcPr>
            <w:tcW w:w="2875" w:type="dxa"/>
            <w:shd w:val="clear" w:color="auto" w:fill="auto"/>
            <w:tcMar>
              <w:top w:w="100" w:type="dxa"/>
              <w:left w:w="100" w:type="dxa"/>
              <w:bottom w:w="100" w:type="dxa"/>
              <w:right w:w="100" w:type="dxa"/>
            </w:tcMar>
          </w:tcPr>
          <w:p w14:paraId="44BE1DC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Round Lake </w:t>
            </w:r>
          </w:p>
        </w:tc>
        <w:tc>
          <w:tcPr>
            <w:tcW w:w="3600" w:type="dxa"/>
            <w:shd w:val="clear" w:color="auto" w:fill="auto"/>
            <w:tcMar>
              <w:top w:w="100" w:type="dxa"/>
              <w:left w:w="100" w:type="dxa"/>
              <w:bottom w:w="100" w:type="dxa"/>
              <w:right w:w="100" w:type="dxa"/>
            </w:tcMar>
          </w:tcPr>
          <w:p w14:paraId="4C88FEB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2881" w:type="dxa"/>
            <w:shd w:val="clear" w:color="auto" w:fill="auto"/>
            <w:tcMar>
              <w:top w:w="100" w:type="dxa"/>
              <w:left w:w="100" w:type="dxa"/>
              <w:bottom w:w="100" w:type="dxa"/>
              <w:right w:w="100" w:type="dxa"/>
            </w:tcMar>
          </w:tcPr>
          <w:p w14:paraId="3EA148E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4635E86E" w14:textId="77777777" w:rsidTr="00D96158">
        <w:trPr>
          <w:trHeight w:val="280"/>
        </w:trPr>
        <w:tc>
          <w:tcPr>
            <w:tcW w:w="2875" w:type="dxa"/>
            <w:shd w:val="clear" w:color="auto" w:fill="auto"/>
            <w:tcMar>
              <w:top w:w="100" w:type="dxa"/>
              <w:left w:w="100" w:type="dxa"/>
              <w:bottom w:w="100" w:type="dxa"/>
              <w:right w:w="100" w:type="dxa"/>
            </w:tcMar>
          </w:tcPr>
          <w:p w14:paraId="0EF8620F"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Canonto Lake </w:t>
            </w:r>
          </w:p>
        </w:tc>
        <w:tc>
          <w:tcPr>
            <w:tcW w:w="3600" w:type="dxa"/>
            <w:shd w:val="clear" w:color="auto" w:fill="auto"/>
            <w:tcMar>
              <w:top w:w="100" w:type="dxa"/>
              <w:left w:w="100" w:type="dxa"/>
              <w:bottom w:w="100" w:type="dxa"/>
              <w:right w:w="100" w:type="dxa"/>
            </w:tcMar>
          </w:tcPr>
          <w:p w14:paraId="69D6979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68815F6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2CEAF153" w14:textId="77777777" w:rsidTr="00D96158">
        <w:trPr>
          <w:trHeight w:val="278"/>
        </w:trPr>
        <w:tc>
          <w:tcPr>
            <w:tcW w:w="2875" w:type="dxa"/>
            <w:shd w:val="clear" w:color="auto" w:fill="auto"/>
            <w:tcMar>
              <w:top w:w="100" w:type="dxa"/>
              <w:left w:w="100" w:type="dxa"/>
              <w:bottom w:w="100" w:type="dxa"/>
              <w:right w:w="100" w:type="dxa"/>
            </w:tcMar>
          </w:tcPr>
          <w:p w14:paraId="1D22A10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Bennett &amp;Fagan Lakes </w:t>
            </w:r>
          </w:p>
        </w:tc>
        <w:tc>
          <w:tcPr>
            <w:tcW w:w="3600" w:type="dxa"/>
            <w:shd w:val="clear" w:color="auto" w:fill="auto"/>
            <w:tcMar>
              <w:top w:w="100" w:type="dxa"/>
              <w:left w:w="100" w:type="dxa"/>
              <w:bottom w:w="100" w:type="dxa"/>
              <w:right w:w="100" w:type="dxa"/>
            </w:tcMar>
          </w:tcPr>
          <w:p w14:paraId="54882D9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2881" w:type="dxa"/>
            <w:shd w:val="clear" w:color="auto" w:fill="auto"/>
            <w:tcMar>
              <w:top w:w="100" w:type="dxa"/>
              <w:left w:w="100" w:type="dxa"/>
              <w:bottom w:w="100" w:type="dxa"/>
              <w:right w:w="100" w:type="dxa"/>
            </w:tcMar>
          </w:tcPr>
          <w:p w14:paraId="0749952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439B6DEA" w14:textId="77777777" w:rsidTr="00D96158">
        <w:trPr>
          <w:trHeight w:val="278"/>
        </w:trPr>
        <w:tc>
          <w:tcPr>
            <w:tcW w:w="2875" w:type="dxa"/>
            <w:shd w:val="clear" w:color="auto" w:fill="auto"/>
            <w:tcMar>
              <w:top w:w="100" w:type="dxa"/>
              <w:left w:w="100" w:type="dxa"/>
              <w:bottom w:w="100" w:type="dxa"/>
              <w:right w:w="100" w:type="dxa"/>
            </w:tcMar>
          </w:tcPr>
          <w:p w14:paraId="4C38CAED"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Fortescue Lake </w:t>
            </w:r>
          </w:p>
        </w:tc>
        <w:tc>
          <w:tcPr>
            <w:tcW w:w="3600" w:type="dxa"/>
            <w:shd w:val="clear" w:color="auto" w:fill="auto"/>
            <w:tcMar>
              <w:top w:w="100" w:type="dxa"/>
              <w:left w:w="100" w:type="dxa"/>
              <w:bottom w:w="100" w:type="dxa"/>
              <w:right w:w="100" w:type="dxa"/>
            </w:tcMar>
          </w:tcPr>
          <w:p w14:paraId="39CDD4C4"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286847E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1D1671A0" w14:textId="77777777" w:rsidTr="00D96158">
        <w:trPr>
          <w:trHeight w:val="278"/>
        </w:trPr>
        <w:tc>
          <w:tcPr>
            <w:tcW w:w="2875" w:type="dxa"/>
            <w:shd w:val="clear" w:color="auto" w:fill="auto"/>
            <w:tcMar>
              <w:top w:w="100" w:type="dxa"/>
              <w:left w:w="100" w:type="dxa"/>
              <w:bottom w:w="100" w:type="dxa"/>
              <w:right w:w="100" w:type="dxa"/>
            </w:tcMar>
          </w:tcPr>
          <w:p w14:paraId="3CD493A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Billings Lake </w:t>
            </w:r>
          </w:p>
        </w:tc>
        <w:tc>
          <w:tcPr>
            <w:tcW w:w="3600" w:type="dxa"/>
            <w:shd w:val="clear" w:color="auto" w:fill="auto"/>
            <w:tcMar>
              <w:top w:w="100" w:type="dxa"/>
              <w:left w:w="100" w:type="dxa"/>
              <w:bottom w:w="100" w:type="dxa"/>
              <w:right w:w="100" w:type="dxa"/>
            </w:tcMar>
          </w:tcPr>
          <w:p w14:paraId="4231723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DF78E2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7AC6D7AF" w14:textId="77777777" w:rsidTr="00D96158">
        <w:trPr>
          <w:trHeight w:val="278"/>
        </w:trPr>
        <w:tc>
          <w:tcPr>
            <w:tcW w:w="2875" w:type="dxa"/>
            <w:shd w:val="clear" w:color="auto" w:fill="auto"/>
            <w:tcMar>
              <w:top w:w="100" w:type="dxa"/>
              <w:left w:w="100" w:type="dxa"/>
              <w:bottom w:w="100" w:type="dxa"/>
              <w:right w:w="100" w:type="dxa"/>
            </w:tcMar>
          </w:tcPr>
          <w:p w14:paraId="0111C4CC"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Canning Lake </w:t>
            </w:r>
          </w:p>
        </w:tc>
        <w:tc>
          <w:tcPr>
            <w:tcW w:w="3600" w:type="dxa"/>
            <w:shd w:val="clear" w:color="auto" w:fill="auto"/>
            <w:tcMar>
              <w:top w:w="100" w:type="dxa"/>
              <w:left w:w="100" w:type="dxa"/>
              <w:bottom w:w="100" w:type="dxa"/>
              <w:right w:w="100" w:type="dxa"/>
            </w:tcMar>
          </w:tcPr>
          <w:p w14:paraId="21B7660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13D202E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5F28A18E" w14:textId="77777777" w:rsidTr="00D96158">
        <w:trPr>
          <w:trHeight w:val="278"/>
        </w:trPr>
        <w:tc>
          <w:tcPr>
            <w:tcW w:w="2875" w:type="dxa"/>
            <w:shd w:val="clear" w:color="auto" w:fill="auto"/>
            <w:tcMar>
              <w:top w:w="100" w:type="dxa"/>
              <w:left w:w="100" w:type="dxa"/>
              <w:bottom w:w="100" w:type="dxa"/>
              <w:right w:w="100" w:type="dxa"/>
            </w:tcMar>
          </w:tcPr>
          <w:p w14:paraId="394D42C2" w14:textId="77777777" w:rsidR="006D1CFC" w:rsidRDefault="006D1CFC" w:rsidP="00D96158">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Steenburg Lake </w:t>
            </w:r>
          </w:p>
        </w:tc>
        <w:tc>
          <w:tcPr>
            <w:tcW w:w="3600" w:type="dxa"/>
            <w:shd w:val="clear" w:color="auto" w:fill="auto"/>
            <w:tcMar>
              <w:top w:w="100" w:type="dxa"/>
              <w:left w:w="100" w:type="dxa"/>
              <w:bottom w:w="100" w:type="dxa"/>
              <w:right w:w="100" w:type="dxa"/>
            </w:tcMar>
          </w:tcPr>
          <w:p w14:paraId="6406D72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579DD3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24A30729" w14:textId="77777777" w:rsidTr="00D96158">
        <w:trPr>
          <w:trHeight w:val="278"/>
        </w:trPr>
        <w:tc>
          <w:tcPr>
            <w:tcW w:w="2875" w:type="dxa"/>
            <w:shd w:val="clear" w:color="auto" w:fill="auto"/>
            <w:tcMar>
              <w:top w:w="100" w:type="dxa"/>
              <w:left w:w="100" w:type="dxa"/>
              <w:bottom w:w="100" w:type="dxa"/>
              <w:right w:w="100" w:type="dxa"/>
            </w:tcMar>
          </w:tcPr>
          <w:p w14:paraId="34CABA4D" w14:textId="77777777" w:rsidR="006D1CFC" w:rsidRDefault="006D1CFC" w:rsidP="00D96158">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Salerno Lake </w:t>
            </w:r>
          </w:p>
        </w:tc>
        <w:tc>
          <w:tcPr>
            <w:tcW w:w="3600" w:type="dxa"/>
            <w:shd w:val="clear" w:color="auto" w:fill="auto"/>
            <w:tcMar>
              <w:top w:w="100" w:type="dxa"/>
              <w:left w:w="100" w:type="dxa"/>
              <w:bottom w:w="100" w:type="dxa"/>
              <w:right w:w="100" w:type="dxa"/>
            </w:tcMar>
          </w:tcPr>
          <w:p w14:paraId="6059DD2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28648C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73BA16BD" w14:textId="77777777" w:rsidTr="00D96158">
        <w:trPr>
          <w:trHeight w:val="278"/>
        </w:trPr>
        <w:tc>
          <w:tcPr>
            <w:tcW w:w="2875" w:type="dxa"/>
            <w:shd w:val="clear" w:color="auto" w:fill="auto"/>
            <w:tcMar>
              <w:top w:w="100" w:type="dxa"/>
              <w:left w:w="100" w:type="dxa"/>
              <w:bottom w:w="100" w:type="dxa"/>
              <w:right w:w="100" w:type="dxa"/>
            </w:tcMar>
          </w:tcPr>
          <w:p w14:paraId="1D5675F4"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Chandos Lake </w:t>
            </w:r>
          </w:p>
        </w:tc>
        <w:tc>
          <w:tcPr>
            <w:tcW w:w="3600" w:type="dxa"/>
            <w:shd w:val="clear" w:color="auto" w:fill="auto"/>
            <w:tcMar>
              <w:top w:w="100" w:type="dxa"/>
              <w:left w:w="100" w:type="dxa"/>
              <w:bottom w:w="100" w:type="dxa"/>
              <w:right w:w="100" w:type="dxa"/>
            </w:tcMar>
          </w:tcPr>
          <w:p w14:paraId="18F7E51D"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91D4A5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76A69404" w14:textId="77777777" w:rsidTr="00D96158">
        <w:trPr>
          <w:trHeight w:val="278"/>
        </w:trPr>
        <w:tc>
          <w:tcPr>
            <w:tcW w:w="2875" w:type="dxa"/>
            <w:shd w:val="clear" w:color="auto" w:fill="auto"/>
            <w:tcMar>
              <w:top w:w="100" w:type="dxa"/>
              <w:left w:w="100" w:type="dxa"/>
              <w:bottom w:w="100" w:type="dxa"/>
              <w:right w:w="100" w:type="dxa"/>
            </w:tcMar>
          </w:tcPr>
          <w:p w14:paraId="45074BC4"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Crego Lake </w:t>
            </w:r>
          </w:p>
        </w:tc>
        <w:tc>
          <w:tcPr>
            <w:tcW w:w="3600" w:type="dxa"/>
            <w:shd w:val="clear" w:color="auto" w:fill="auto"/>
            <w:tcMar>
              <w:top w:w="100" w:type="dxa"/>
              <w:left w:w="100" w:type="dxa"/>
              <w:bottom w:w="100" w:type="dxa"/>
              <w:right w:w="100" w:type="dxa"/>
            </w:tcMar>
          </w:tcPr>
          <w:p w14:paraId="43F288D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4A77F2B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23EBB3CB" w14:textId="77777777" w:rsidTr="00D96158">
        <w:trPr>
          <w:trHeight w:val="278"/>
        </w:trPr>
        <w:tc>
          <w:tcPr>
            <w:tcW w:w="2875" w:type="dxa"/>
            <w:shd w:val="clear" w:color="auto" w:fill="auto"/>
            <w:tcMar>
              <w:top w:w="100" w:type="dxa"/>
              <w:left w:w="100" w:type="dxa"/>
              <w:bottom w:w="100" w:type="dxa"/>
              <w:right w:w="100" w:type="dxa"/>
            </w:tcMar>
          </w:tcPr>
          <w:p w14:paraId="6F89593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Kashwakamak Lake </w:t>
            </w:r>
          </w:p>
        </w:tc>
        <w:tc>
          <w:tcPr>
            <w:tcW w:w="3600" w:type="dxa"/>
            <w:shd w:val="clear" w:color="auto" w:fill="auto"/>
            <w:tcMar>
              <w:top w:w="100" w:type="dxa"/>
              <w:left w:w="100" w:type="dxa"/>
              <w:bottom w:w="100" w:type="dxa"/>
              <w:right w:w="100" w:type="dxa"/>
            </w:tcMar>
          </w:tcPr>
          <w:p w14:paraId="03312F5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10F1B64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10694AE2" w14:textId="77777777" w:rsidTr="00D96158">
        <w:trPr>
          <w:trHeight w:val="278"/>
        </w:trPr>
        <w:tc>
          <w:tcPr>
            <w:tcW w:w="2875" w:type="dxa"/>
            <w:shd w:val="clear" w:color="auto" w:fill="auto"/>
            <w:tcMar>
              <w:top w:w="100" w:type="dxa"/>
              <w:left w:w="100" w:type="dxa"/>
              <w:bottom w:w="100" w:type="dxa"/>
              <w:right w:w="100" w:type="dxa"/>
            </w:tcMar>
          </w:tcPr>
          <w:p w14:paraId="245D3AFB" w14:textId="77777777" w:rsidR="006D1CFC" w:rsidRDefault="006D1CFC" w:rsidP="00D96158">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Glamor Lake </w:t>
            </w:r>
          </w:p>
        </w:tc>
        <w:tc>
          <w:tcPr>
            <w:tcW w:w="3600" w:type="dxa"/>
            <w:shd w:val="clear" w:color="auto" w:fill="auto"/>
            <w:tcMar>
              <w:top w:w="100" w:type="dxa"/>
              <w:left w:w="100" w:type="dxa"/>
              <w:bottom w:w="100" w:type="dxa"/>
              <w:right w:w="100" w:type="dxa"/>
            </w:tcMar>
          </w:tcPr>
          <w:p w14:paraId="27AC668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1BE7385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09D602C9" w14:textId="77777777" w:rsidTr="00D96158">
        <w:trPr>
          <w:trHeight w:val="278"/>
        </w:trPr>
        <w:tc>
          <w:tcPr>
            <w:tcW w:w="2875" w:type="dxa"/>
            <w:shd w:val="clear" w:color="auto" w:fill="auto"/>
            <w:tcMar>
              <w:top w:w="100" w:type="dxa"/>
              <w:left w:w="100" w:type="dxa"/>
              <w:bottom w:w="100" w:type="dxa"/>
              <w:right w:w="100" w:type="dxa"/>
            </w:tcMar>
          </w:tcPr>
          <w:p w14:paraId="326A7B7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Horseshoe Crotch Lake </w:t>
            </w:r>
          </w:p>
        </w:tc>
        <w:tc>
          <w:tcPr>
            <w:tcW w:w="3600" w:type="dxa"/>
            <w:shd w:val="clear" w:color="auto" w:fill="auto"/>
            <w:tcMar>
              <w:top w:w="100" w:type="dxa"/>
              <w:left w:w="100" w:type="dxa"/>
              <w:bottom w:w="100" w:type="dxa"/>
              <w:right w:w="100" w:type="dxa"/>
            </w:tcMar>
          </w:tcPr>
          <w:p w14:paraId="3A0E98D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5D0AFE9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1DC72158" w14:textId="77777777" w:rsidTr="00D96158">
        <w:trPr>
          <w:trHeight w:val="278"/>
        </w:trPr>
        <w:tc>
          <w:tcPr>
            <w:tcW w:w="2875" w:type="dxa"/>
            <w:shd w:val="clear" w:color="auto" w:fill="auto"/>
            <w:tcMar>
              <w:top w:w="100" w:type="dxa"/>
              <w:left w:w="100" w:type="dxa"/>
              <w:bottom w:w="100" w:type="dxa"/>
              <w:right w:w="100" w:type="dxa"/>
            </w:tcMar>
          </w:tcPr>
          <w:p w14:paraId="72358C45"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Temagami Lake </w:t>
            </w:r>
          </w:p>
        </w:tc>
        <w:tc>
          <w:tcPr>
            <w:tcW w:w="3600" w:type="dxa"/>
            <w:shd w:val="clear" w:color="auto" w:fill="auto"/>
            <w:tcMar>
              <w:top w:w="100" w:type="dxa"/>
              <w:left w:w="100" w:type="dxa"/>
              <w:bottom w:w="100" w:type="dxa"/>
              <w:right w:w="100" w:type="dxa"/>
            </w:tcMar>
          </w:tcPr>
          <w:p w14:paraId="0B53163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0D8761F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3C6720F6" w14:textId="77777777" w:rsidTr="00D96158">
        <w:trPr>
          <w:trHeight w:val="825"/>
        </w:trPr>
        <w:tc>
          <w:tcPr>
            <w:tcW w:w="2875" w:type="dxa"/>
            <w:shd w:val="clear" w:color="auto" w:fill="auto"/>
            <w:tcMar>
              <w:top w:w="100" w:type="dxa"/>
              <w:left w:w="100" w:type="dxa"/>
              <w:bottom w:w="100" w:type="dxa"/>
              <w:right w:w="100" w:type="dxa"/>
            </w:tcMar>
          </w:tcPr>
          <w:p w14:paraId="7B56FF2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b/>
                <w:color w:val="00FF00"/>
              </w:rPr>
            </w:pPr>
            <w:r>
              <w:rPr>
                <w:rFonts w:ascii="Calibri" w:eastAsia="Calibri" w:hAnsi="Calibri" w:cs="Calibri"/>
                <w:b/>
                <w:color w:val="00FF00"/>
              </w:rPr>
              <w:t xml:space="preserve">Big Gull Lake (West) </w:t>
            </w:r>
          </w:p>
        </w:tc>
        <w:tc>
          <w:tcPr>
            <w:tcW w:w="3600" w:type="dxa"/>
            <w:shd w:val="clear" w:color="auto" w:fill="auto"/>
            <w:tcMar>
              <w:top w:w="100" w:type="dxa"/>
              <w:left w:w="100" w:type="dxa"/>
              <w:bottom w:w="100" w:type="dxa"/>
              <w:right w:w="100" w:type="dxa"/>
            </w:tcMar>
          </w:tcPr>
          <w:p w14:paraId="5387D21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b/>
                <w:color w:val="00FF00"/>
              </w:rPr>
            </w:pPr>
            <w:r>
              <w:rPr>
                <w:rFonts w:ascii="Calibri" w:eastAsia="Calibri" w:hAnsi="Calibri" w:cs="Calibri"/>
                <w:b/>
                <w:color w:val="00FF00"/>
              </w:rPr>
              <w:t xml:space="preserve">Negative </w:t>
            </w:r>
          </w:p>
        </w:tc>
        <w:tc>
          <w:tcPr>
            <w:tcW w:w="2881" w:type="dxa"/>
            <w:shd w:val="clear" w:color="auto" w:fill="auto"/>
            <w:tcMar>
              <w:top w:w="100" w:type="dxa"/>
              <w:left w:w="100" w:type="dxa"/>
              <w:bottom w:w="100" w:type="dxa"/>
              <w:right w:w="100" w:type="dxa"/>
            </w:tcMar>
          </w:tcPr>
          <w:p w14:paraId="1C92878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b/>
                <w:color w:val="00FF00"/>
              </w:rPr>
            </w:pPr>
            <w:r>
              <w:rPr>
                <w:rFonts w:ascii="Calibri" w:eastAsia="Calibri" w:hAnsi="Calibri" w:cs="Calibri"/>
                <w:b/>
                <w:color w:val="00FF00"/>
              </w:rPr>
              <w:t>Negative</w:t>
            </w:r>
          </w:p>
        </w:tc>
      </w:tr>
      <w:tr w:rsidR="006D1CFC" w14:paraId="796EB73A" w14:textId="77777777" w:rsidTr="00D96158">
        <w:trPr>
          <w:trHeight w:val="278"/>
        </w:trPr>
        <w:tc>
          <w:tcPr>
            <w:tcW w:w="2875" w:type="dxa"/>
            <w:shd w:val="clear" w:color="auto" w:fill="auto"/>
            <w:tcMar>
              <w:top w:w="100" w:type="dxa"/>
              <w:left w:w="100" w:type="dxa"/>
              <w:bottom w:w="100" w:type="dxa"/>
              <w:right w:w="100" w:type="dxa"/>
            </w:tcMar>
          </w:tcPr>
          <w:p w14:paraId="5B68570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Farquhar Lake </w:t>
            </w:r>
          </w:p>
        </w:tc>
        <w:tc>
          <w:tcPr>
            <w:tcW w:w="3600" w:type="dxa"/>
            <w:shd w:val="clear" w:color="auto" w:fill="auto"/>
            <w:tcMar>
              <w:top w:w="100" w:type="dxa"/>
              <w:left w:w="100" w:type="dxa"/>
              <w:bottom w:w="100" w:type="dxa"/>
              <w:right w:w="100" w:type="dxa"/>
            </w:tcMar>
          </w:tcPr>
          <w:p w14:paraId="4CE09E2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602152B4"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7C0FBFCB" w14:textId="77777777" w:rsidTr="00D96158">
        <w:trPr>
          <w:trHeight w:val="280"/>
        </w:trPr>
        <w:tc>
          <w:tcPr>
            <w:tcW w:w="2875" w:type="dxa"/>
            <w:shd w:val="clear" w:color="auto" w:fill="auto"/>
            <w:tcMar>
              <w:top w:w="100" w:type="dxa"/>
              <w:left w:w="100" w:type="dxa"/>
              <w:bottom w:w="100" w:type="dxa"/>
              <w:right w:w="100" w:type="dxa"/>
            </w:tcMar>
          </w:tcPr>
          <w:p w14:paraId="2778253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Mazinaw </w:t>
            </w:r>
          </w:p>
        </w:tc>
        <w:tc>
          <w:tcPr>
            <w:tcW w:w="3600" w:type="dxa"/>
            <w:shd w:val="clear" w:color="auto" w:fill="auto"/>
            <w:tcMar>
              <w:top w:w="100" w:type="dxa"/>
              <w:left w:w="100" w:type="dxa"/>
              <w:bottom w:w="100" w:type="dxa"/>
              <w:right w:w="100" w:type="dxa"/>
            </w:tcMar>
          </w:tcPr>
          <w:p w14:paraId="4739175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440FBF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625B7BB3" w14:textId="77777777" w:rsidTr="00D96158">
        <w:trPr>
          <w:trHeight w:val="278"/>
        </w:trPr>
        <w:tc>
          <w:tcPr>
            <w:tcW w:w="2875" w:type="dxa"/>
            <w:shd w:val="clear" w:color="auto" w:fill="auto"/>
            <w:tcMar>
              <w:top w:w="100" w:type="dxa"/>
              <w:left w:w="100" w:type="dxa"/>
              <w:bottom w:w="100" w:type="dxa"/>
              <w:right w:w="100" w:type="dxa"/>
            </w:tcMar>
          </w:tcPr>
          <w:p w14:paraId="033DD971"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Catchacoma Lake </w:t>
            </w:r>
          </w:p>
        </w:tc>
        <w:tc>
          <w:tcPr>
            <w:tcW w:w="3600" w:type="dxa"/>
            <w:shd w:val="clear" w:color="auto" w:fill="auto"/>
            <w:tcMar>
              <w:top w:w="100" w:type="dxa"/>
              <w:left w:w="100" w:type="dxa"/>
              <w:bottom w:w="100" w:type="dxa"/>
              <w:right w:w="100" w:type="dxa"/>
            </w:tcMar>
          </w:tcPr>
          <w:p w14:paraId="76CB7FE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7F7393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19D5E396" w14:textId="77777777" w:rsidTr="00D96158">
        <w:trPr>
          <w:trHeight w:val="278"/>
        </w:trPr>
        <w:tc>
          <w:tcPr>
            <w:tcW w:w="2875" w:type="dxa"/>
            <w:shd w:val="clear" w:color="auto" w:fill="auto"/>
            <w:tcMar>
              <w:top w:w="100" w:type="dxa"/>
              <w:left w:w="100" w:type="dxa"/>
              <w:bottom w:w="100" w:type="dxa"/>
              <w:right w:w="100" w:type="dxa"/>
            </w:tcMar>
          </w:tcPr>
          <w:p w14:paraId="6AA5783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Mary Lake </w:t>
            </w:r>
          </w:p>
        </w:tc>
        <w:tc>
          <w:tcPr>
            <w:tcW w:w="3600" w:type="dxa"/>
            <w:shd w:val="clear" w:color="auto" w:fill="auto"/>
            <w:tcMar>
              <w:top w:w="100" w:type="dxa"/>
              <w:left w:w="100" w:type="dxa"/>
              <w:bottom w:w="100" w:type="dxa"/>
              <w:right w:w="100" w:type="dxa"/>
            </w:tcMar>
          </w:tcPr>
          <w:p w14:paraId="6900B46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5B16EED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72FF8D8C" w14:textId="77777777" w:rsidTr="00D96158">
        <w:trPr>
          <w:trHeight w:val="278"/>
        </w:trPr>
        <w:tc>
          <w:tcPr>
            <w:tcW w:w="2875" w:type="dxa"/>
            <w:shd w:val="clear" w:color="auto" w:fill="auto"/>
            <w:tcMar>
              <w:top w:w="100" w:type="dxa"/>
              <w:left w:w="100" w:type="dxa"/>
              <w:bottom w:w="100" w:type="dxa"/>
              <w:right w:w="100" w:type="dxa"/>
            </w:tcMar>
          </w:tcPr>
          <w:p w14:paraId="3D88A26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Healey </w:t>
            </w:r>
          </w:p>
        </w:tc>
        <w:tc>
          <w:tcPr>
            <w:tcW w:w="3600" w:type="dxa"/>
            <w:shd w:val="clear" w:color="auto" w:fill="auto"/>
            <w:tcMar>
              <w:top w:w="100" w:type="dxa"/>
              <w:left w:w="100" w:type="dxa"/>
              <w:bottom w:w="100" w:type="dxa"/>
              <w:right w:w="100" w:type="dxa"/>
            </w:tcMar>
          </w:tcPr>
          <w:p w14:paraId="3DCBD42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4F971B4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3B3FB041" w14:textId="77777777" w:rsidTr="00D96158">
        <w:trPr>
          <w:trHeight w:val="278"/>
        </w:trPr>
        <w:tc>
          <w:tcPr>
            <w:tcW w:w="2875" w:type="dxa"/>
            <w:shd w:val="clear" w:color="auto" w:fill="auto"/>
            <w:tcMar>
              <w:top w:w="100" w:type="dxa"/>
              <w:left w:w="100" w:type="dxa"/>
              <w:bottom w:w="100" w:type="dxa"/>
              <w:right w:w="100" w:type="dxa"/>
            </w:tcMar>
          </w:tcPr>
          <w:p w14:paraId="50E62A9F"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Three Mile Lake </w:t>
            </w:r>
          </w:p>
        </w:tc>
        <w:tc>
          <w:tcPr>
            <w:tcW w:w="3600" w:type="dxa"/>
            <w:shd w:val="clear" w:color="auto" w:fill="auto"/>
            <w:tcMar>
              <w:top w:w="100" w:type="dxa"/>
              <w:left w:w="100" w:type="dxa"/>
              <w:bottom w:w="100" w:type="dxa"/>
              <w:right w:w="100" w:type="dxa"/>
            </w:tcMar>
          </w:tcPr>
          <w:p w14:paraId="28FDEBD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304DFF1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28410690" w14:textId="77777777" w:rsidTr="00D96158">
        <w:trPr>
          <w:trHeight w:val="278"/>
        </w:trPr>
        <w:tc>
          <w:tcPr>
            <w:tcW w:w="2875" w:type="dxa"/>
            <w:shd w:val="clear" w:color="auto" w:fill="auto"/>
            <w:tcMar>
              <w:top w:w="100" w:type="dxa"/>
              <w:left w:w="100" w:type="dxa"/>
              <w:bottom w:w="100" w:type="dxa"/>
              <w:right w:w="100" w:type="dxa"/>
            </w:tcMar>
          </w:tcPr>
          <w:p w14:paraId="15598F7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Rankin Lake </w:t>
            </w:r>
          </w:p>
        </w:tc>
        <w:tc>
          <w:tcPr>
            <w:tcW w:w="3600" w:type="dxa"/>
            <w:shd w:val="clear" w:color="auto" w:fill="auto"/>
            <w:tcMar>
              <w:top w:w="100" w:type="dxa"/>
              <w:left w:w="100" w:type="dxa"/>
              <w:bottom w:w="100" w:type="dxa"/>
              <w:right w:w="100" w:type="dxa"/>
            </w:tcMar>
          </w:tcPr>
          <w:p w14:paraId="27E1D0F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1D1ACD4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68A25CB1" w14:textId="77777777" w:rsidTr="00D96158">
        <w:trPr>
          <w:trHeight w:val="278"/>
        </w:trPr>
        <w:tc>
          <w:tcPr>
            <w:tcW w:w="2875" w:type="dxa"/>
            <w:shd w:val="clear" w:color="auto" w:fill="auto"/>
            <w:tcMar>
              <w:top w:w="100" w:type="dxa"/>
              <w:left w:w="100" w:type="dxa"/>
              <w:bottom w:w="100" w:type="dxa"/>
              <w:right w:w="100" w:type="dxa"/>
            </w:tcMar>
          </w:tcPr>
          <w:p w14:paraId="61A594E2"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Trout Lake (Madawaska) </w:t>
            </w:r>
          </w:p>
        </w:tc>
        <w:tc>
          <w:tcPr>
            <w:tcW w:w="3600" w:type="dxa"/>
            <w:shd w:val="clear" w:color="auto" w:fill="auto"/>
            <w:tcMar>
              <w:top w:w="100" w:type="dxa"/>
              <w:left w:w="100" w:type="dxa"/>
              <w:bottom w:w="100" w:type="dxa"/>
              <w:right w:w="100" w:type="dxa"/>
            </w:tcMar>
          </w:tcPr>
          <w:p w14:paraId="284D826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408FD31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59458010" w14:textId="77777777" w:rsidTr="00D96158">
        <w:trPr>
          <w:trHeight w:val="278"/>
        </w:trPr>
        <w:tc>
          <w:tcPr>
            <w:tcW w:w="2875" w:type="dxa"/>
            <w:shd w:val="clear" w:color="auto" w:fill="auto"/>
            <w:tcMar>
              <w:top w:w="100" w:type="dxa"/>
              <w:left w:w="100" w:type="dxa"/>
              <w:bottom w:w="100" w:type="dxa"/>
              <w:right w:w="100" w:type="dxa"/>
            </w:tcMar>
          </w:tcPr>
          <w:p w14:paraId="37CAE0B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Manitouwabing </w:t>
            </w:r>
          </w:p>
        </w:tc>
        <w:tc>
          <w:tcPr>
            <w:tcW w:w="3600" w:type="dxa"/>
            <w:shd w:val="clear" w:color="auto" w:fill="auto"/>
            <w:tcMar>
              <w:top w:w="100" w:type="dxa"/>
              <w:left w:w="100" w:type="dxa"/>
              <w:bottom w:w="100" w:type="dxa"/>
              <w:right w:w="100" w:type="dxa"/>
            </w:tcMar>
          </w:tcPr>
          <w:p w14:paraId="7D1CCF2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5545291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7A68CA36" w14:textId="77777777" w:rsidTr="00D96158">
        <w:trPr>
          <w:trHeight w:val="278"/>
        </w:trPr>
        <w:tc>
          <w:tcPr>
            <w:tcW w:w="2875" w:type="dxa"/>
            <w:shd w:val="clear" w:color="auto" w:fill="auto"/>
            <w:tcMar>
              <w:top w:w="100" w:type="dxa"/>
              <w:left w:w="100" w:type="dxa"/>
              <w:bottom w:w="100" w:type="dxa"/>
              <w:right w:w="100" w:type="dxa"/>
            </w:tcMar>
          </w:tcPr>
          <w:p w14:paraId="5A4ECE9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Duck Lake </w:t>
            </w:r>
          </w:p>
        </w:tc>
        <w:tc>
          <w:tcPr>
            <w:tcW w:w="3600" w:type="dxa"/>
            <w:shd w:val="clear" w:color="auto" w:fill="auto"/>
            <w:tcMar>
              <w:top w:w="100" w:type="dxa"/>
              <w:left w:w="100" w:type="dxa"/>
              <w:bottom w:w="100" w:type="dxa"/>
              <w:right w:w="100" w:type="dxa"/>
            </w:tcMar>
          </w:tcPr>
          <w:p w14:paraId="1C57419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5A7CA23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57C6AE95" w14:textId="77777777" w:rsidTr="00D96158">
        <w:trPr>
          <w:trHeight w:val="278"/>
        </w:trPr>
        <w:tc>
          <w:tcPr>
            <w:tcW w:w="2875" w:type="dxa"/>
            <w:shd w:val="clear" w:color="auto" w:fill="auto"/>
            <w:tcMar>
              <w:top w:w="100" w:type="dxa"/>
              <w:left w:w="100" w:type="dxa"/>
              <w:bottom w:w="100" w:type="dxa"/>
              <w:right w:w="100" w:type="dxa"/>
            </w:tcMar>
          </w:tcPr>
          <w:p w14:paraId="21226178"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Trout Lake (Hoskin) </w:t>
            </w:r>
          </w:p>
        </w:tc>
        <w:tc>
          <w:tcPr>
            <w:tcW w:w="3600" w:type="dxa"/>
            <w:shd w:val="clear" w:color="auto" w:fill="auto"/>
            <w:tcMar>
              <w:top w:w="100" w:type="dxa"/>
              <w:left w:w="100" w:type="dxa"/>
              <w:bottom w:w="100" w:type="dxa"/>
              <w:right w:w="100" w:type="dxa"/>
            </w:tcMar>
          </w:tcPr>
          <w:p w14:paraId="3F020924"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2881" w:type="dxa"/>
            <w:shd w:val="clear" w:color="auto" w:fill="auto"/>
            <w:tcMar>
              <w:top w:w="100" w:type="dxa"/>
              <w:left w:w="100" w:type="dxa"/>
              <w:bottom w:w="100" w:type="dxa"/>
              <w:right w:w="100" w:type="dxa"/>
            </w:tcMar>
          </w:tcPr>
          <w:p w14:paraId="4C258E0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6BA1D1CD" w14:textId="77777777" w:rsidTr="00D96158">
        <w:trPr>
          <w:trHeight w:val="278"/>
        </w:trPr>
        <w:tc>
          <w:tcPr>
            <w:tcW w:w="2875" w:type="dxa"/>
            <w:shd w:val="clear" w:color="auto" w:fill="auto"/>
            <w:tcMar>
              <w:top w:w="100" w:type="dxa"/>
              <w:left w:w="100" w:type="dxa"/>
              <w:bottom w:w="100" w:type="dxa"/>
              <w:right w:w="100" w:type="dxa"/>
            </w:tcMar>
          </w:tcPr>
          <w:p w14:paraId="7C24769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Menominee Lake </w:t>
            </w:r>
          </w:p>
        </w:tc>
        <w:tc>
          <w:tcPr>
            <w:tcW w:w="3600" w:type="dxa"/>
            <w:shd w:val="clear" w:color="auto" w:fill="auto"/>
            <w:tcMar>
              <w:top w:w="100" w:type="dxa"/>
              <w:left w:w="100" w:type="dxa"/>
              <w:bottom w:w="100" w:type="dxa"/>
              <w:right w:w="100" w:type="dxa"/>
            </w:tcMar>
          </w:tcPr>
          <w:p w14:paraId="1DE7B29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5CBA217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r w:rsidR="006D1CFC" w14:paraId="30B1C767" w14:textId="77777777" w:rsidTr="00D96158">
        <w:trPr>
          <w:trHeight w:val="278"/>
        </w:trPr>
        <w:tc>
          <w:tcPr>
            <w:tcW w:w="2875" w:type="dxa"/>
            <w:shd w:val="clear" w:color="auto" w:fill="auto"/>
            <w:tcMar>
              <w:top w:w="100" w:type="dxa"/>
              <w:left w:w="100" w:type="dxa"/>
              <w:bottom w:w="100" w:type="dxa"/>
              <w:right w:w="100" w:type="dxa"/>
            </w:tcMar>
          </w:tcPr>
          <w:p w14:paraId="39FA98F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Vernon </w:t>
            </w:r>
          </w:p>
        </w:tc>
        <w:tc>
          <w:tcPr>
            <w:tcW w:w="3600" w:type="dxa"/>
            <w:shd w:val="clear" w:color="auto" w:fill="auto"/>
            <w:tcMar>
              <w:top w:w="100" w:type="dxa"/>
              <w:left w:w="100" w:type="dxa"/>
              <w:bottom w:w="100" w:type="dxa"/>
              <w:right w:w="100" w:type="dxa"/>
            </w:tcMar>
          </w:tcPr>
          <w:p w14:paraId="5DCA0594"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2A44E92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Positive</w:t>
            </w:r>
          </w:p>
        </w:tc>
      </w:tr>
      <w:tr w:rsidR="006D1CFC" w14:paraId="22CC12D4" w14:textId="77777777" w:rsidTr="00D96158">
        <w:trPr>
          <w:trHeight w:val="278"/>
        </w:trPr>
        <w:tc>
          <w:tcPr>
            <w:tcW w:w="2875" w:type="dxa"/>
            <w:shd w:val="clear" w:color="auto" w:fill="auto"/>
            <w:tcMar>
              <w:top w:w="100" w:type="dxa"/>
              <w:left w:w="100" w:type="dxa"/>
              <w:bottom w:w="100" w:type="dxa"/>
              <w:right w:w="100" w:type="dxa"/>
            </w:tcMar>
          </w:tcPr>
          <w:p w14:paraId="2F3B7769" w14:textId="77777777" w:rsidR="006D1CFC" w:rsidRDefault="006D1CFC" w:rsidP="00D96158">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Growler Lake (Bat/Bear) </w:t>
            </w:r>
          </w:p>
        </w:tc>
        <w:tc>
          <w:tcPr>
            <w:tcW w:w="3600" w:type="dxa"/>
            <w:shd w:val="clear" w:color="auto" w:fill="auto"/>
            <w:tcMar>
              <w:top w:w="100" w:type="dxa"/>
              <w:left w:w="100" w:type="dxa"/>
              <w:bottom w:w="100" w:type="dxa"/>
              <w:right w:w="100" w:type="dxa"/>
            </w:tcMar>
          </w:tcPr>
          <w:p w14:paraId="1760CB7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881" w:type="dxa"/>
            <w:shd w:val="clear" w:color="auto" w:fill="auto"/>
            <w:tcMar>
              <w:top w:w="100" w:type="dxa"/>
              <w:left w:w="100" w:type="dxa"/>
              <w:bottom w:w="100" w:type="dxa"/>
              <w:right w:w="100" w:type="dxa"/>
            </w:tcMar>
          </w:tcPr>
          <w:p w14:paraId="77696EC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Negative</w:t>
            </w:r>
          </w:p>
        </w:tc>
      </w:tr>
    </w:tbl>
    <w:p w14:paraId="09FB0199" w14:textId="77777777" w:rsidR="006D1CFC" w:rsidRDefault="006D1CFC" w:rsidP="006D1CFC">
      <w:pPr>
        <w:widowControl w:val="0"/>
        <w:pBdr>
          <w:top w:val="nil"/>
          <w:left w:val="nil"/>
          <w:bottom w:val="nil"/>
          <w:right w:val="nil"/>
          <w:between w:val="nil"/>
        </w:pBdr>
        <w:rPr>
          <w:color w:val="000000"/>
        </w:rPr>
      </w:pPr>
    </w:p>
    <w:p w14:paraId="7D78EEFE" w14:textId="77777777" w:rsidR="006D1CFC" w:rsidRDefault="006D1CFC" w:rsidP="006D1CFC">
      <w:pPr>
        <w:widowControl w:val="0"/>
        <w:pBdr>
          <w:top w:val="nil"/>
          <w:left w:val="nil"/>
          <w:bottom w:val="nil"/>
          <w:right w:val="nil"/>
          <w:between w:val="nil"/>
        </w:pBdr>
        <w:rPr>
          <w:color w:val="000000"/>
        </w:rPr>
      </w:pPr>
    </w:p>
    <w:p w14:paraId="2375911E" w14:textId="77777777" w:rsidR="006D1CFC" w:rsidRDefault="006D1CFC" w:rsidP="006D1CFC">
      <w:pPr>
        <w:widowControl w:val="0"/>
        <w:pBdr>
          <w:top w:val="nil"/>
          <w:left w:val="nil"/>
          <w:bottom w:val="nil"/>
          <w:right w:val="nil"/>
          <w:between w:val="nil"/>
        </w:pBdr>
        <w:spacing w:line="240" w:lineRule="auto"/>
        <w:ind w:left="1450"/>
        <w:rPr>
          <w:rFonts w:ascii="Calibri" w:eastAsia="Calibri" w:hAnsi="Calibri" w:cs="Calibri"/>
          <w:color w:val="000000"/>
          <w:sz w:val="28"/>
          <w:szCs w:val="28"/>
        </w:rPr>
      </w:pPr>
      <w:r>
        <w:rPr>
          <w:rFonts w:ascii="Calibri" w:eastAsia="Calibri" w:hAnsi="Calibri" w:cs="Calibri"/>
          <w:color w:val="000000"/>
          <w:sz w:val="28"/>
          <w:szCs w:val="28"/>
        </w:rPr>
        <w:t xml:space="preserve">WHAT DO YOUR LAKE RESULTS MEAN?  </w:t>
      </w:r>
    </w:p>
    <w:p w14:paraId="704CF5B3" w14:textId="77777777" w:rsidR="006D1CFC" w:rsidRDefault="006D1CFC" w:rsidP="006D1CFC">
      <w:pPr>
        <w:widowControl w:val="0"/>
        <w:pBdr>
          <w:top w:val="nil"/>
          <w:left w:val="nil"/>
          <w:bottom w:val="nil"/>
          <w:right w:val="nil"/>
          <w:between w:val="nil"/>
        </w:pBdr>
        <w:spacing w:before="202" w:line="263" w:lineRule="auto"/>
        <w:ind w:left="1447" w:right="710" w:firstLine="4"/>
        <w:rPr>
          <w:rFonts w:ascii="Calibri" w:eastAsia="Calibri" w:hAnsi="Calibri" w:cs="Calibri"/>
          <w:color w:val="000000"/>
          <w:sz w:val="24"/>
          <w:szCs w:val="24"/>
        </w:rPr>
      </w:pPr>
      <w:r>
        <w:rPr>
          <w:rFonts w:ascii="Calibri" w:eastAsia="Calibri" w:hAnsi="Calibri" w:cs="Calibri"/>
          <w:color w:val="000000"/>
          <w:sz w:val="24"/>
          <w:szCs w:val="24"/>
        </w:rPr>
        <w:t>Generally, when zebra mussel veligers are first detected in a lake, there is about a two-year  period before adult mussels become noticeable. Thus, if veligers are discovered in your lake, it  will give you a chance to heed the warning and prepare for the negative impacts of the zebra  mussel. However, it cannot be overemphasized that a negative result is NOT a guarantee that  zebra mussels, spiny waterflea and other invading species do not exist in your lake, proper  precautions should always be taken in order to prevent the potential spread of invading aquatic  species.</w:t>
      </w:r>
    </w:p>
    <w:p w14:paraId="537AD102" w14:textId="77777777" w:rsidR="006D1CFC" w:rsidRDefault="006D1CFC" w:rsidP="006D1CFC">
      <w:pPr>
        <w:widowControl w:val="0"/>
        <w:pBdr>
          <w:top w:val="nil"/>
          <w:left w:val="nil"/>
          <w:bottom w:val="nil"/>
          <w:right w:val="nil"/>
          <w:between w:val="nil"/>
        </w:pBdr>
        <w:spacing w:before="884"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3</w:t>
      </w:r>
      <w:r>
        <w:rPr>
          <w:rFonts w:ascii="Calibri" w:eastAsia="Calibri" w:hAnsi="Calibri" w:cs="Calibri"/>
          <w:color w:val="2B579A"/>
        </w:rPr>
        <w:t xml:space="preserve"> </w:t>
      </w:r>
    </w:p>
    <w:p w14:paraId="29B112AB" w14:textId="77777777" w:rsidR="006D1CFC" w:rsidRDefault="006D1CFC" w:rsidP="006D1CFC">
      <w:pPr>
        <w:widowControl w:val="0"/>
        <w:pBdr>
          <w:top w:val="nil"/>
          <w:left w:val="nil"/>
          <w:bottom w:val="nil"/>
          <w:right w:val="nil"/>
          <w:between w:val="nil"/>
        </w:pBdr>
        <w:spacing w:line="263" w:lineRule="auto"/>
        <w:ind w:left="1445" w:right="899" w:firstLine="17"/>
        <w:rPr>
          <w:rFonts w:ascii="Calibri" w:eastAsia="Calibri" w:hAnsi="Calibri" w:cs="Calibri"/>
          <w:color w:val="000000"/>
          <w:sz w:val="24"/>
          <w:szCs w:val="24"/>
        </w:rPr>
      </w:pPr>
      <w:r>
        <w:rPr>
          <w:rFonts w:ascii="Calibri" w:eastAsia="Calibri" w:hAnsi="Calibri" w:cs="Calibri"/>
          <w:color w:val="000000"/>
          <w:sz w:val="24"/>
          <w:szCs w:val="24"/>
        </w:rPr>
        <w:t xml:space="preserve">It is important to note the calcium levels in your lake as veligers require certain levels to build  their shells and survive. Lakes with calcium over 25 mg/L are at high risk for mussel survival.  Lakes under 25 mg/L are still at high risk, but other factors such as pH can play a role. Calcium  levels below 20 mg/L are at a lower risk for survival. </w:t>
      </w:r>
    </w:p>
    <w:tbl>
      <w:tblPr>
        <w:tblW w:w="9352"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6"/>
        <w:gridCol w:w="2160"/>
        <w:gridCol w:w="2701"/>
        <w:gridCol w:w="1615"/>
      </w:tblGrid>
      <w:tr w:rsidR="006D1CFC" w14:paraId="396C6B5E" w14:textId="77777777" w:rsidTr="00D96158">
        <w:trPr>
          <w:trHeight w:val="278"/>
        </w:trPr>
        <w:tc>
          <w:tcPr>
            <w:tcW w:w="2875" w:type="dxa"/>
            <w:shd w:val="clear" w:color="auto" w:fill="auto"/>
            <w:tcMar>
              <w:top w:w="100" w:type="dxa"/>
              <w:left w:w="100" w:type="dxa"/>
              <w:bottom w:w="100" w:type="dxa"/>
              <w:right w:w="100" w:type="dxa"/>
            </w:tcMar>
          </w:tcPr>
          <w:p w14:paraId="0925F4E7" w14:textId="77777777" w:rsidR="006D1CFC" w:rsidRDefault="006D1CFC" w:rsidP="00D96158">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EEAF6"/>
              </w:rPr>
            </w:pPr>
            <w:r>
              <w:rPr>
                <w:rFonts w:ascii="Calibri" w:eastAsia="Calibri" w:hAnsi="Calibri" w:cs="Calibri"/>
                <w:b/>
                <w:color w:val="000000"/>
                <w:shd w:val="clear" w:color="auto" w:fill="DEEAF6"/>
              </w:rPr>
              <w:t xml:space="preserve">Lake </w:t>
            </w:r>
          </w:p>
        </w:tc>
        <w:tc>
          <w:tcPr>
            <w:tcW w:w="2160" w:type="dxa"/>
            <w:shd w:val="clear" w:color="auto" w:fill="auto"/>
            <w:tcMar>
              <w:top w:w="100" w:type="dxa"/>
              <w:left w:w="100" w:type="dxa"/>
              <w:bottom w:w="100" w:type="dxa"/>
              <w:right w:w="100" w:type="dxa"/>
            </w:tcMar>
          </w:tcPr>
          <w:p w14:paraId="10310009" w14:textId="77777777" w:rsidR="006D1CFC" w:rsidRDefault="006D1CFC" w:rsidP="00D96158">
            <w:pPr>
              <w:widowControl w:val="0"/>
              <w:pBdr>
                <w:top w:val="nil"/>
                <w:left w:val="nil"/>
                <w:bottom w:val="nil"/>
                <w:right w:val="nil"/>
                <w:between w:val="nil"/>
              </w:pBdr>
              <w:spacing w:line="240" w:lineRule="auto"/>
              <w:ind w:left="115"/>
              <w:rPr>
                <w:rFonts w:ascii="Calibri" w:eastAsia="Calibri" w:hAnsi="Calibri" w:cs="Calibri"/>
                <w:b/>
                <w:color w:val="000000"/>
                <w:shd w:val="clear" w:color="auto" w:fill="DEEAF6"/>
              </w:rPr>
            </w:pPr>
            <w:r>
              <w:rPr>
                <w:rFonts w:ascii="Calibri" w:eastAsia="Calibri" w:hAnsi="Calibri" w:cs="Calibri"/>
                <w:b/>
                <w:color w:val="000000"/>
                <w:shd w:val="clear" w:color="auto" w:fill="DEEAF6"/>
              </w:rPr>
              <w:t xml:space="preserve">Veligers Detected </w:t>
            </w:r>
          </w:p>
        </w:tc>
        <w:tc>
          <w:tcPr>
            <w:tcW w:w="2700" w:type="dxa"/>
            <w:shd w:val="clear" w:color="auto" w:fill="auto"/>
            <w:tcMar>
              <w:top w:w="100" w:type="dxa"/>
              <w:left w:w="100" w:type="dxa"/>
              <w:bottom w:w="100" w:type="dxa"/>
              <w:right w:w="100" w:type="dxa"/>
            </w:tcMar>
          </w:tcPr>
          <w:p w14:paraId="42DB2300" w14:textId="77777777" w:rsidR="006D1CFC" w:rsidRDefault="006D1CFC" w:rsidP="00D96158">
            <w:pPr>
              <w:widowControl w:val="0"/>
              <w:pBdr>
                <w:top w:val="nil"/>
                <w:left w:val="nil"/>
                <w:bottom w:val="nil"/>
                <w:right w:val="nil"/>
                <w:between w:val="nil"/>
              </w:pBdr>
              <w:spacing w:line="240" w:lineRule="auto"/>
              <w:ind w:left="119"/>
              <w:rPr>
                <w:rFonts w:ascii="Calibri" w:eastAsia="Calibri" w:hAnsi="Calibri" w:cs="Calibri"/>
                <w:b/>
                <w:color w:val="000000"/>
                <w:shd w:val="clear" w:color="auto" w:fill="DEEAF6"/>
              </w:rPr>
            </w:pPr>
            <w:r>
              <w:rPr>
                <w:rFonts w:ascii="Calibri" w:eastAsia="Calibri" w:hAnsi="Calibri" w:cs="Calibri"/>
                <w:b/>
                <w:color w:val="000000"/>
                <w:shd w:val="clear" w:color="auto" w:fill="DEEAF6"/>
              </w:rPr>
              <w:t xml:space="preserve">Spiny Waterflea Detected </w:t>
            </w:r>
          </w:p>
        </w:tc>
        <w:tc>
          <w:tcPr>
            <w:tcW w:w="1615" w:type="dxa"/>
            <w:shd w:val="clear" w:color="auto" w:fill="auto"/>
            <w:tcMar>
              <w:top w:w="100" w:type="dxa"/>
              <w:left w:w="100" w:type="dxa"/>
              <w:bottom w:w="100" w:type="dxa"/>
              <w:right w:w="100" w:type="dxa"/>
            </w:tcMar>
          </w:tcPr>
          <w:p w14:paraId="6BDA86A5" w14:textId="77777777" w:rsidR="006D1CFC" w:rsidRDefault="006D1CFC" w:rsidP="00D96158">
            <w:pPr>
              <w:widowControl w:val="0"/>
              <w:pBdr>
                <w:top w:val="nil"/>
                <w:left w:val="nil"/>
                <w:bottom w:val="nil"/>
                <w:right w:val="nil"/>
                <w:between w:val="nil"/>
              </w:pBdr>
              <w:spacing w:line="240" w:lineRule="auto"/>
              <w:ind w:left="121"/>
              <w:rPr>
                <w:rFonts w:ascii="Calibri" w:eastAsia="Calibri" w:hAnsi="Calibri" w:cs="Calibri"/>
                <w:b/>
                <w:color w:val="000000"/>
                <w:shd w:val="clear" w:color="auto" w:fill="DEEAF6"/>
              </w:rPr>
            </w:pPr>
            <w:r>
              <w:rPr>
                <w:rFonts w:ascii="Calibri" w:eastAsia="Calibri" w:hAnsi="Calibri" w:cs="Calibri"/>
                <w:b/>
                <w:color w:val="000000"/>
                <w:shd w:val="clear" w:color="auto" w:fill="DEEAF6"/>
              </w:rPr>
              <w:t>Calcium</w:t>
            </w:r>
          </w:p>
        </w:tc>
      </w:tr>
      <w:tr w:rsidR="006D1CFC" w14:paraId="07C876FA" w14:textId="77777777" w:rsidTr="00D96158">
        <w:trPr>
          <w:trHeight w:val="278"/>
        </w:trPr>
        <w:tc>
          <w:tcPr>
            <w:tcW w:w="2875" w:type="dxa"/>
            <w:shd w:val="clear" w:color="auto" w:fill="auto"/>
            <w:tcMar>
              <w:top w:w="100" w:type="dxa"/>
              <w:left w:w="100" w:type="dxa"/>
              <w:bottom w:w="100" w:type="dxa"/>
              <w:right w:w="100" w:type="dxa"/>
            </w:tcMar>
          </w:tcPr>
          <w:p w14:paraId="0F5FBFB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Round Lake </w:t>
            </w:r>
          </w:p>
        </w:tc>
        <w:tc>
          <w:tcPr>
            <w:tcW w:w="2160" w:type="dxa"/>
            <w:shd w:val="clear" w:color="auto" w:fill="auto"/>
            <w:tcMar>
              <w:top w:w="100" w:type="dxa"/>
              <w:left w:w="100" w:type="dxa"/>
              <w:bottom w:w="100" w:type="dxa"/>
              <w:right w:w="100" w:type="dxa"/>
            </w:tcMar>
          </w:tcPr>
          <w:p w14:paraId="674A2BF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2700" w:type="dxa"/>
            <w:shd w:val="clear" w:color="auto" w:fill="auto"/>
            <w:tcMar>
              <w:top w:w="100" w:type="dxa"/>
              <w:left w:w="100" w:type="dxa"/>
              <w:bottom w:w="100" w:type="dxa"/>
              <w:right w:w="100" w:type="dxa"/>
            </w:tcMar>
          </w:tcPr>
          <w:p w14:paraId="238578D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5279052D"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33.7 (2021)</w:t>
            </w:r>
          </w:p>
        </w:tc>
      </w:tr>
      <w:tr w:rsidR="006D1CFC" w14:paraId="7744AD39" w14:textId="77777777" w:rsidTr="00D96158">
        <w:trPr>
          <w:trHeight w:val="278"/>
        </w:trPr>
        <w:tc>
          <w:tcPr>
            <w:tcW w:w="2875" w:type="dxa"/>
            <w:shd w:val="clear" w:color="auto" w:fill="auto"/>
            <w:tcMar>
              <w:top w:w="100" w:type="dxa"/>
              <w:left w:w="100" w:type="dxa"/>
              <w:bottom w:w="100" w:type="dxa"/>
              <w:right w:w="100" w:type="dxa"/>
            </w:tcMar>
          </w:tcPr>
          <w:p w14:paraId="30891051"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Canonto Lake </w:t>
            </w:r>
          </w:p>
        </w:tc>
        <w:tc>
          <w:tcPr>
            <w:tcW w:w="2160" w:type="dxa"/>
            <w:shd w:val="clear" w:color="auto" w:fill="auto"/>
            <w:tcMar>
              <w:top w:w="100" w:type="dxa"/>
              <w:left w:w="100" w:type="dxa"/>
              <w:bottom w:w="100" w:type="dxa"/>
              <w:right w:w="100" w:type="dxa"/>
            </w:tcMar>
          </w:tcPr>
          <w:p w14:paraId="1543AF7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60AE6ED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1EDF4AC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Not Available</w:t>
            </w:r>
          </w:p>
        </w:tc>
      </w:tr>
      <w:tr w:rsidR="006D1CFC" w14:paraId="3E6348DB" w14:textId="77777777" w:rsidTr="00D96158">
        <w:trPr>
          <w:trHeight w:val="278"/>
        </w:trPr>
        <w:tc>
          <w:tcPr>
            <w:tcW w:w="2875" w:type="dxa"/>
            <w:shd w:val="clear" w:color="auto" w:fill="auto"/>
            <w:tcMar>
              <w:top w:w="100" w:type="dxa"/>
              <w:left w:w="100" w:type="dxa"/>
              <w:bottom w:w="100" w:type="dxa"/>
              <w:right w:w="100" w:type="dxa"/>
            </w:tcMar>
          </w:tcPr>
          <w:p w14:paraId="20B66A5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Bennett &amp;Fagan Lakes </w:t>
            </w:r>
          </w:p>
        </w:tc>
        <w:tc>
          <w:tcPr>
            <w:tcW w:w="2160" w:type="dxa"/>
            <w:shd w:val="clear" w:color="auto" w:fill="auto"/>
            <w:tcMar>
              <w:top w:w="100" w:type="dxa"/>
              <w:left w:w="100" w:type="dxa"/>
              <w:bottom w:w="100" w:type="dxa"/>
              <w:right w:w="100" w:type="dxa"/>
            </w:tcMar>
          </w:tcPr>
          <w:p w14:paraId="111AE84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2700" w:type="dxa"/>
            <w:shd w:val="clear" w:color="auto" w:fill="auto"/>
            <w:tcMar>
              <w:top w:w="100" w:type="dxa"/>
              <w:left w:w="100" w:type="dxa"/>
              <w:bottom w:w="100" w:type="dxa"/>
              <w:right w:w="100" w:type="dxa"/>
            </w:tcMar>
          </w:tcPr>
          <w:p w14:paraId="504D764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46BF927B"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28.1 (2012)</w:t>
            </w:r>
          </w:p>
        </w:tc>
      </w:tr>
      <w:tr w:rsidR="006D1CFC" w14:paraId="34E8846D" w14:textId="77777777" w:rsidTr="00D96158">
        <w:trPr>
          <w:trHeight w:val="278"/>
        </w:trPr>
        <w:tc>
          <w:tcPr>
            <w:tcW w:w="2875" w:type="dxa"/>
            <w:shd w:val="clear" w:color="auto" w:fill="auto"/>
            <w:tcMar>
              <w:top w:w="100" w:type="dxa"/>
              <w:left w:w="100" w:type="dxa"/>
              <w:bottom w:w="100" w:type="dxa"/>
              <w:right w:w="100" w:type="dxa"/>
            </w:tcMar>
          </w:tcPr>
          <w:p w14:paraId="01EEE10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Fortescue Lake </w:t>
            </w:r>
          </w:p>
        </w:tc>
        <w:tc>
          <w:tcPr>
            <w:tcW w:w="2160" w:type="dxa"/>
            <w:shd w:val="clear" w:color="auto" w:fill="auto"/>
            <w:tcMar>
              <w:top w:w="100" w:type="dxa"/>
              <w:left w:w="100" w:type="dxa"/>
              <w:bottom w:w="100" w:type="dxa"/>
              <w:right w:w="100" w:type="dxa"/>
            </w:tcMar>
          </w:tcPr>
          <w:p w14:paraId="443BEA3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49941E1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5252287F"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28.1 (2021)</w:t>
            </w:r>
          </w:p>
        </w:tc>
      </w:tr>
      <w:tr w:rsidR="006D1CFC" w14:paraId="5D4ACB4B" w14:textId="77777777" w:rsidTr="00D96158">
        <w:trPr>
          <w:trHeight w:val="278"/>
        </w:trPr>
        <w:tc>
          <w:tcPr>
            <w:tcW w:w="2875" w:type="dxa"/>
            <w:shd w:val="clear" w:color="auto" w:fill="auto"/>
            <w:tcMar>
              <w:top w:w="100" w:type="dxa"/>
              <w:left w:w="100" w:type="dxa"/>
              <w:bottom w:w="100" w:type="dxa"/>
              <w:right w:w="100" w:type="dxa"/>
            </w:tcMar>
          </w:tcPr>
          <w:p w14:paraId="572D1FD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Billings Lake </w:t>
            </w:r>
          </w:p>
        </w:tc>
        <w:tc>
          <w:tcPr>
            <w:tcW w:w="2160" w:type="dxa"/>
            <w:shd w:val="clear" w:color="auto" w:fill="auto"/>
            <w:tcMar>
              <w:top w:w="100" w:type="dxa"/>
              <w:left w:w="100" w:type="dxa"/>
              <w:bottom w:w="100" w:type="dxa"/>
              <w:right w:w="100" w:type="dxa"/>
            </w:tcMar>
          </w:tcPr>
          <w:p w14:paraId="792B579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0ECB351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24BF632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Not Available</w:t>
            </w:r>
          </w:p>
        </w:tc>
      </w:tr>
      <w:tr w:rsidR="006D1CFC" w14:paraId="57E46B91" w14:textId="77777777" w:rsidTr="00D96158">
        <w:trPr>
          <w:trHeight w:val="278"/>
        </w:trPr>
        <w:tc>
          <w:tcPr>
            <w:tcW w:w="2875" w:type="dxa"/>
            <w:shd w:val="clear" w:color="auto" w:fill="auto"/>
            <w:tcMar>
              <w:top w:w="100" w:type="dxa"/>
              <w:left w:w="100" w:type="dxa"/>
              <w:bottom w:w="100" w:type="dxa"/>
              <w:right w:w="100" w:type="dxa"/>
            </w:tcMar>
          </w:tcPr>
          <w:p w14:paraId="1965E214"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Canning Lake </w:t>
            </w:r>
          </w:p>
        </w:tc>
        <w:tc>
          <w:tcPr>
            <w:tcW w:w="2160" w:type="dxa"/>
            <w:shd w:val="clear" w:color="auto" w:fill="auto"/>
            <w:tcMar>
              <w:top w:w="100" w:type="dxa"/>
              <w:left w:w="100" w:type="dxa"/>
              <w:bottom w:w="100" w:type="dxa"/>
              <w:right w:w="100" w:type="dxa"/>
            </w:tcMar>
          </w:tcPr>
          <w:p w14:paraId="749EC6F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0A4410A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703FBA8B"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23.5 (2012)</w:t>
            </w:r>
          </w:p>
        </w:tc>
      </w:tr>
      <w:tr w:rsidR="006D1CFC" w14:paraId="76684D6B" w14:textId="77777777" w:rsidTr="00D96158">
        <w:trPr>
          <w:trHeight w:val="278"/>
        </w:trPr>
        <w:tc>
          <w:tcPr>
            <w:tcW w:w="2875" w:type="dxa"/>
            <w:shd w:val="clear" w:color="auto" w:fill="auto"/>
            <w:tcMar>
              <w:top w:w="100" w:type="dxa"/>
              <w:left w:w="100" w:type="dxa"/>
              <w:bottom w:w="100" w:type="dxa"/>
              <w:right w:w="100" w:type="dxa"/>
            </w:tcMar>
          </w:tcPr>
          <w:p w14:paraId="70FF8A4A" w14:textId="77777777" w:rsidR="006D1CFC" w:rsidRDefault="006D1CFC" w:rsidP="00D96158">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Steenburg Lake </w:t>
            </w:r>
          </w:p>
        </w:tc>
        <w:tc>
          <w:tcPr>
            <w:tcW w:w="2160" w:type="dxa"/>
            <w:shd w:val="clear" w:color="auto" w:fill="auto"/>
            <w:tcMar>
              <w:top w:w="100" w:type="dxa"/>
              <w:left w:w="100" w:type="dxa"/>
              <w:bottom w:w="100" w:type="dxa"/>
              <w:right w:w="100" w:type="dxa"/>
            </w:tcMar>
          </w:tcPr>
          <w:p w14:paraId="1669395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5DC8726D"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6DDA9A8F"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25.1 (2021)</w:t>
            </w:r>
          </w:p>
        </w:tc>
      </w:tr>
      <w:tr w:rsidR="006D1CFC" w14:paraId="3A2B6E26" w14:textId="77777777" w:rsidTr="00D96158">
        <w:trPr>
          <w:trHeight w:val="278"/>
        </w:trPr>
        <w:tc>
          <w:tcPr>
            <w:tcW w:w="2875" w:type="dxa"/>
            <w:shd w:val="clear" w:color="auto" w:fill="auto"/>
            <w:tcMar>
              <w:top w:w="100" w:type="dxa"/>
              <w:left w:w="100" w:type="dxa"/>
              <w:bottom w:w="100" w:type="dxa"/>
              <w:right w:w="100" w:type="dxa"/>
            </w:tcMar>
          </w:tcPr>
          <w:p w14:paraId="1A6EEA40" w14:textId="77777777" w:rsidR="006D1CFC" w:rsidRDefault="006D1CFC" w:rsidP="00D96158">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Salerno Lake </w:t>
            </w:r>
          </w:p>
        </w:tc>
        <w:tc>
          <w:tcPr>
            <w:tcW w:w="2160" w:type="dxa"/>
            <w:shd w:val="clear" w:color="auto" w:fill="auto"/>
            <w:tcMar>
              <w:top w:w="100" w:type="dxa"/>
              <w:left w:w="100" w:type="dxa"/>
              <w:bottom w:w="100" w:type="dxa"/>
              <w:right w:w="100" w:type="dxa"/>
            </w:tcMar>
          </w:tcPr>
          <w:p w14:paraId="2C1D4DC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7B3D8B6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031AE763"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22.7 (2021)</w:t>
            </w:r>
          </w:p>
        </w:tc>
      </w:tr>
      <w:tr w:rsidR="006D1CFC" w14:paraId="29E0D799" w14:textId="77777777" w:rsidTr="00D96158">
        <w:trPr>
          <w:trHeight w:val="278"/>
        </w:trPr>
        <w:tc>
          <w:tcPr>
            <w:tcW w:w="2875" w:type="dxa"/>
            <w:shd w:val="clear" w:color="auto" w:fill="auto"/>
            <w:tcMar>
              <w:top w:w="100" w:type="dxa"/>
              <w:left w:w="100" w:type="dxa"/>
              <w:bottom w:w="100" w:type="dxa"/>
              <w:right w:w="100" w:type="dxa"/>
            </w:tcMar>
          </w:tcPr>
          <w:p w14:paraId="2F2D6F97"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Chandos Lake </w:t>
            </w:r>
          </w:p>
        </w:tc>
        <w:tc>
          <w:tcPr>
            <w:tcW w:w="2160" w:type="dxa"/>
            <w:shd w:val="clear" w:color="auto" w:fill="auto"/>
            <w:tcMar>
              <w:top w:w="100" w:type="dxa"/>
              <w:left w:w="100" w:type="dxa"/>
              <w:bottom w:w="100" w:type="dxa"/>
              <w:right w:w="100" w:type="dxa"/>
            </w:tcMar>
          </w:tcPr>
          <w:p w14:paraId="7D1EBEC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1F89F11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09F22778"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21.6 (2021)</w:t>
            </w:r>
          </w:p>
        </w:tc>
      </w:tr>
      <w:tr w:rsidR="006D1CFC" w14:paraId="37B86FE8" w14:textId="77777777" w:rsidTr="00D96158">
        <w:trPr>
          <w:trHeight w:val="278"/>
        </w:trPr>
        <w:tc>
          <w:tcPr>
            <w:tcW w:w="2875" w:type="dxa"/>
            <w:shd w:val="clear" w:color="auto" w:fill="auto"/>
            <w:tcMar>
              <w:top w:w="100" w:type="dxa"/>
              <w:left w:w="100" w:type="dxa"/>
              <w:bottom w:w="100" w:type="dxa"/>
              <w:right w:w="100" w:type="dxa"/>
            </w:tcMar>
          </w:tcPr>
          <w:p w14:paraId="31BBDA7B"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Crego Lake </w:t>
            </w:r>
          </w:p>
        </w:tc>
        <w:tc>
          <w:tcPr>
            <w:tcW w:w="2160" w:type="dxa"/>
            <w:shd w:val="clear" w:color="auto" w:fill="auto"/>
            <w:tcMar>
              <w:top w:w="100" w:type="dxa"/>
              <w:left w:w="100" w:type="dxa"/>
              <w:bottom w:w="100" w:type="dxa"/>
              <w:right w:w="100" w:type="dxa"/>
            </w:tcMar>
          </w:tcPr>
          <w:p w14:paraId="0EB9689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79EF374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6927D23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19.2 (2021)</w:t>
            </w:r>
          </w:p>
        </w:tc>
      </w:tr>
      <w:tr w:rsidR="006D1CFC" w14:paraId="54B9DED4" w14:textId="77777777" w:rsidTr="00D96158">
        <w:trPr>
          <w:trHeight w:val="278"/>
        </w:trPr>
        <w:tc>
          <w:tcPr>
            <w:tcW w:w="2875" w:type="dxa"/>
            <w:shd w:val="clear" w:color="auto" w:fill="auto"/>
            <w:tcMar>
              <w:top w:w="100" w:type="dxa"/>
              <w:left w:w="100" w:type="dxa"/>
              <w:bottom w:w="100" w:type="dxa"/>
              <w:right w:w="100" w:type="dxa"/>
            </w:tcMar>
          </w:tcPr>
          <w:p w14:paraId="39A9EEA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Kashwakamak Lake </w:t>
            </w:r>
          </w:p>
        </w:tc>
        <w:tc>
          <w:tcPr>
            <w:tcW w:w="2160" w:type="dxa"/>
            <w:shd w:val="clear" w:color="auto" w:fill="auto"/>
            <w:tcMar>
              <w:top w:w="100" w:type="dxa"/>
              <w:left w:w="100" w:type="dxa"/>
              <w:bottom w:w="100" w:type="dxa"/>
              <w:right w:w="100" w:type="dxa"/>
            </w:tcMar>
          </w:tcPr>
          <w:p w14:paraId="47352834"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5D541AD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7E95D28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14.2 (2021)</w:t>
            </w:r>
          </w:p>
        </w:tc>
      </w:tr>
      <w:tr w:rsidR="006D1CFC" w14:paraId="22547F84" w14:textId="77777777" w:rsidTr="00D96158">
        <w:trPr>
          <w:trHeight w:val="278"/>
        </w:trPr>
        <w:tc>
          <w:tcPr>
            <w:tcW w:w="2875" w:type="dxa"/>
            <w:shd w:val="clear" w:color="auto" w:fill="auto"/>
            <w:tcMar>
              <w:top w:w="100" w:type="dxa"/>
              <w:left w:w="100" w:type="dxa"/>
              <w:bottom w:w="100" w:type="dxa"/>
              <w:right w:w="100" w:type="dxa"/>
            </w:tcMar>
          </w:tcPr>
          <w:p w14:paraId="79A652F0" w14:textId="77777777" w:rsidR="006D1CFC" w:rsidRDefault="006D1CFC" w:rsidP="00D96158">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Glamor Lake </w:t>
            </w:r>
          </w:p>
        </w:tc>
        <w:tc>
          <w:tcPr>
            <w:tcW w:w="2160" w:type="dxa"/>
            <w:shd w:val="clear" w:color="auto" w:fill="auto"/>
            <w:tcMar>
              <w:top w:w="100" w:type="dxa"/>
              <w:left w:w="100" w:type="dxa"/>
              <w:bottom w:w="100" w:type="dxa"/>
              <w:right w:w="100" w:type="dxa"/>
            </w:tcMar>
          </w:tcPr>
          <w:p w14:paraId="7CC8BEE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3C510F6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0CC951D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14.1 (2021)</w:t>
            </w:r>
          </w:p>
        </w:tc>
      </w:tr>
      <w:tr w:rsidR="006D1CFC" w14:paraId="10773EFE" w14:textId="77777777" w:rsidTr="00D96158">
        <w:trPr>
          <w:trHeight w:val="280"/>
        </w:trPr>
        <w:tc>
          <w:tcPr>
            <w:tcW w:w="2875" w:type="dxa"/>
            <w:shd w:val="clear" w:color="auto" w:fill="auto"/>
            <w:tcMar>
              <w:top w:w="100" w:type="dxa"/>
              <w:left w:w="100" w:type="dxa"/>
              <w:bottom w:w="100" w:type="dxa"/>
              <w:right w:w="100" w:type="dxa"/>
            </w:tcMar>
          </w:tcPr>
          <w:p w14:paraId="1EACB47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Horseshoe Crotch Lake </w:t>
            </w:r>
          </w:p>
        </w:tc>
        <w:tc>
          <w:tcPr>
            <w:tcW w:w="2160" w:type="dxa"/>
            <w:shd w:val="clear" w:color="auto" w:fill="auto"/>
            <w:tcMar>
              <w:top w:w="100" w:type="dxa"/>
              <w:left w:w="100" w:type="dxa"/>
              <w:bottom w:w="100" w:type="dxa"/>
              <w:right w:w="100" w:type="dxa"/>
            </w:tcMar>
          </w:tcPr>
          <w:p w14:paraId="6293CD9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5B43C31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51A05F5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13.9 (2021)</w:t>
            </w:r>
          </w:p>
        </w:tc>
      </w:tr>
      <w:tr w:rsidR="006D1CFC" w14:paraId="741FD428" w14:textId="77777777" w:rsidTr="00D96158">
        <w:trPr>
          <w:trHeight w:val="278"/>
        </w:trPr>
        <w:tc>
          <w:tcPr>
            <w:tcW w:w="2875" w:type="dxa"/>
            <w:shd w:val="clear" w:color="auto" w:fill="auto"/>
            <w:tcMar>
              <w:top w:w="100" w:type="dxa"/>
              <w:left w:w="100" w:type="dxa"/>
              <w:bottom w:w="100" w:type="dxa"/>
              <w:right w:w="100" w:type="dxa"/>
            </w:tcMar>
          </w:tcPr>
          <w:p w14:paraId="49B83F55"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Temagami Lake </w:t>
            </w:r>
          </w:p>
        </w:tc>
        <w:tc>
          <w:tcPr>
            <w:tcW w:w="2160" w:type="dxa"/>
            <w:shd w:val="clear" w:color="auto" w:fill="auto"/>
            <w:tcMar>
              <w:top w:w="100" w:type="dxa"/>
              <w:left w:w="100" w:type="dxa"/>
              <w:bottom w:w="100" w:type="dxa"/>
              <w:right w:w="100" w:type="dxa"/>
            </w:tcMar>
          </w:tcPr>
          <w:p w14:paraId="3C628E6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2BFDB5D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3F35202A"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5.3 (2021)</w:t>
            </w:r>
          </w:p>
        </w:tc>
      </w:tr>
      <w:tr w:rsidR="006D1CFC" w14:paraId="5F18A18C" w14:textId="77777777" w:rsidTr="00D96158">
        <w:trPr>
          <w:trHeight w:val="278"/>
        </w:trPr>
        <w:tc>
          <w:tcPr>
            <w:tcW w:w="2875" w:type="dxa"/>
            <w:shd w:val="clear" w:color="auto" w:fill="auto"/>
            <w:tcMar>
              <w:top w:w="100" w:type="dxa"/>
              <w:left w:w="100" w:type="dxa"/>
              <w:bottom w:w="100" w:type="dxa"/>
              <w:right w:w="100" w:type="dxa"/>
            </w:tcMar>
          </w:tcPr>
          <w:p w14:paraId="041AE7C3" w14:textId="77777777" w:rsidR="006D1CFC" w:rsidRPr="006D1CFC" w:rsidRDefault="006D1CFC" w:rsidP="00D96158">
            <w:pPr>
              <w:widowControl w:val="0"/>
              <w:pBdr>
                <w:top w:val="nil"/>
                <w:left w:val="nil"/>
                <w:bottom w:val="nil"/>
                <w:right w:val="nil"/>
                <w:between w:val="nil"/>
              </w:pBdr>
              <w:spacing w:line="240" w:lineRule="auto"/>
              <w:ind w:left="131"/>
              <w:rPr>
                <w:rFonts w:ascii="Calibri" w:eastAsia="Calibri" w:hAnsi="Calibri" w:cs="Calibri"/>
                <w:b/>
                <w:bCs/>
                <w:color w:val="66FF66"/>
              </w:rPr>
            </w:pPr>
            <w:r w:rsidRPr="006D1CFC">
              <w:rPr>
                <w:rFonts w:ascii="Calibri" w:eastAsia="Calibri" w:hAnsi="Calibri" w:cs="Calibri"/>
                <w:b/>
                <w:bCs/>
                <w:color w:val="66FF66"/>
              </w:rPr>
              <w:t xml:space="preserve">Big Gull Lake (West) </w:t>
            </w:r>
          </w:p>
        </w:tc>
        <w:tc>
          <w:tcPr>
            <w:tcW w:w="2160" w:type="dxa"/>
            <w:shd w:val="clear" w:color="auto" w:fill="auto"/>
            <w:tcMar>
              <w:top w:w="100" w:type="dxa"/>
              <w:left w:w="100" w:type="dxa"/>
              <w:bottom w:w="100" w:type="dxa"/>
              <w:right w:w="100" w:type="dxa"/>
            </w:tcMar>
          </w:tcPr>
          <w:p w14:paraId="1739E69B" w14:textId="77777777" w:rsidR="006D1CFC" w:rsidRPr="006D1CFC" w:rsidRDefault="006D1CFC" w:rsidP="00D96158">
            <w:pPr>
              <w:widowControl w:val="0"/>
              <w:pBdr>
                <w:top w:val="nil"/>
                <w:left w:val="nil"/>
                <w:bottom w:val="nil"/>
                <w:right w:val="nil"/>
                <w:between w:val="nil"/>
              </w:pBdr>
              <w:spacing w:line="240" w:lineRule="auto"/>
              <w:ind w:left="131"/>
              <w:rPr>
                <w:rFonts w:ascii="Calibri" w:eastAsia="Calibri" w:hAnsi="Calibri" w:cs="Calibri"/>
                <w:b/>
                <w:bCs/>
                <w:color w:val="66FF66"/>
              </w:rPr>
            </w:pPr>
            <w:r w:rsidRPr="006D1CFC">
              <w:rPr>
                <w:rFonts w:ascii="Calibri" w:eastAsia="Calibri" w:hAnsi="Calibri" w:cs="Calibri"/>
                <w:b/>
                <w:bCs/>
                <w:color w:val="66FF66"/>
              </w:rPr>
              <w:t xml:space="preserve">Negative </w:t>
            </w:r>
          </w:p>
        </w:tc>
        <w:tc>
          <w:tcPr>
            <w:tcW w:w="2700" w:type="dxa"/>
            <w:shd w:val="clear" w:color="auto" w:fill="auto"/>
            <w:tcMar>
              <w:top w:w="100" w:type="dxa"/>
              <w:left w:w="100" w:type="dxa"/>
              <w:bottom w:w="100" w:type="dxa"/>
              <w:right w:w="100" w:type="dxa"/>
            </w:tcMar>
          </w:tcPr>
          <w:p w14:paraId="235075B8" w14:textId="77777777" w:rsidR="006D1CFC" w:rsidRPr="006D1CFC" w:rsidRDefault="006D1CFC" w:rsidP="00D96158">
            <w:pPr>
              <w:widowControl w:val="0"/>
              <w:pBdr>
                <w:top w:val="nil"/>
                <w:left w:val="nil"/>
                <w:bottom w:val="nil"/>
                <w:right w:val="nil"/>
                <w:between w:val="nil"/>
              </w:pBdr>
              <w:spacing w:line="240" w:lineRule="auto"/>
              <w:ind w:left="131"/>
              <w:rPr>
                <w:rFonts w:ascii="Calibri" w:eastAsia="Calibri" w:hAnsi="Calibri" w:cs="Calibri"/>
                <w:b/>
                <w:bCs/>
                <w:color w:val="66FF66"/>
              </w:rPr>
            </w:pPr>
            <w:r w:rsidRPr="006D1CFC">
              <w:rPr>
                <w:rFonts w:ascii="Calibri" w:eastAsia="Calibri" w:hAnsi="Calibri" w:cs="Calibri"/>
                <w:b/>
                <w:bCs/>
                <w:color w:val="66FF66"/>
              </w:rPr>
              <w:t xml:space="preserve">Negative </w:t>
            </w:r>
          </w:p>
        </w:tc>
        <w:tc>
          <w:tcPr>
            <w:tcW w:w="1615" w:type="dxa"/>
            <w:shd w:val="clear" w:color="auto" w:fill="auto"/>
            <w:tcMar>
              <w:top w:w="100" w:type="dxa"/>
              <w:left w:w="100" w:type="dxa"/>
              <w:bottom w:w="100" w:type="dxa"/>
              <w:right w:w="100" w:type="dxa"/>
            </w:tcMar>
          </w:tcPr>
          <w:p w14:paraId="60C0CA2A" w14:textId="77777777" w:rsidR="006D1CFC" w:rsidRPr="006D1CFC" w:rsidRDefault="006D1CFC" w:rsidP="00D96158">
            <w:pPr>
              <w:widowControl w:val="0"/>
              <w:pBdr>
                <w:top w:val="nil"/>
                <w:left w:val="nil"/>
                <w:bottom w:val="nil"/>
                <w:right w:val="nil"/>
                <w:between w:val="nil"/>
              </w:pBdr>
              <w:spacing w:line="240" w:lineRule="auto"/>
              <w:ind w:left="131"/>
              <w:rPr>
                <w:rFonts w:ascii="Calibri" w:eastAsia="Calibri" w:hAnsi="Calibri" w:cs="Calibri"/>
                <w:b/>
                <w:bCs/>
                <w:color w:val="66FF66"/>
              </w:rPr>
            </w:pPr>
            <w:r w:rsidRPr="006D1CFC">
              <w:rPr>
                <w:rFonts w:ascii="Calibri" w:eastAsia="Calibri" w:hAnsi="Calibri" w:cs="Calibri"/>
                <w:b/>
                <w:bCs/>
                <w:color w:val="66FF66"/>
              </w:rPr>
              <w:t>10.8 (2021)</w:t>
            </w:r>
          </w:p>
        </w:tc>
      </w:tr>
      <w:tr w:rsidR="006D1CFC" w14:paraId="6B4A8511" w14:textId="77777777" w:rsidTr="00D96158">
        <w:trPr>
          <w:trHeight w:val="278"/>
        </w:trPr>
        <w:tc>
          <w:tcPr>
            <w:tcW w:w="2875" w:type="dxa"/>
            <w:shd w:val="clear" w:color="auto" w:fill="auto"/>
            <w:tcMar>
              <w:top w:w="100" w:type="dxa"/>
              <w:left w:w="100" w:type="dxa"/>
              <w:bottom w:w="100" w:type="dxa"/>
              <w:right w:w="100" w:type="dxa"/>
            </w:tcMar>
          </w:tcPr>
          <w:p w14:paraId="4EFA4E1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Farquhar Lake </w:t>
            </w:r>
          </w:p>
        </w:tc>
        <w:tc>
          <w:tcPr>
            <w:tcW w:w="2160" w:type="dxa"/>
            <w:shd w:val="clear" w:color="auto" w:fill="auto"/>
            <w:tcMar>
              <w:top w:w="100" w:type="dxa"/>
              <w:left w:w="100" w:type="dxa"/>
              <w:bottom w:w="100" w:type="dxa"/>
              <w:right w:w="100" w:type="dxa"/>
            </w:tcMar>
          </w:tcPr>
          <w:p w14:paraId="739317E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6D08FEA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0D1EA27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10.2 (2021)</w:t>
            </w:r>
          </w:p>
        </w:tc>
      </w:tr>
      <w:tr w:rsidR="006D1CFC" w14:paraId="0D102D53" w14:textId="77777777" w:rsidTr="00D96158">
        <w:trPr>
          <w:trHeight w:val="278"/>
        </w:trPr>
        <w:tc>
          <w:tcPr>
            <w:tcW w:w="2875" w:type="dxa"/>
            <w:shd w:val="clear" w:color="auto" w:fill="auto"/>
            <w:tcMar>
              <w:top w:w="100" w:type="dxa"/>
              <w:left w:w="100" w:type="dxa"/>
              <w:bottom w:w="100" w:type="dxa"/>
              <w:right w:w="100" w:type="dxa"/>
            </w:tcMar>
          </w:tcPr>
          <w:p w14:paraId="24DFC9F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Mazinaw </w:t>
            </w:r>
          </w:p>
        </w:tc>
        <w:tc>
          <w:tcPr>
            <w:tcW w:w="2160" w:type="dxa"/>
            <w:shd w:val="clear" w:color="auto" w:fill="auto"/>
            <w:tcMar>
              <w:top w:w="100" w:type="dxa"/>
              <w:left w:w="100" w:type="dxa"/>
              <w:bottom w:w="100" w:type="dxa"/>
              <w:right w:w="100" w:type="dxa"/>
            </w:tcMar>
          </w:tcPr>
          <w:p w14:paraId="3854256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0F2BD95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203E31FB" w14:textId="77777777" w:rsidR="006D1CFC" w:rsidRDefault="006D1CFC" w:rsidP="00D96158">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8.9 (2021)</w:t>
            </w:r>
          </w:p>
        </w:tc>
      </w:tr>
      <w:tr w:rsidR="006D1CFC" w14:paraId="786D05C6" w14:textId="77777777" w:rsidTr="00D96158">
        <w:trPr>
          <w:trHeight w:val="278"/>
        </w:trPr>
        <w:tc>
          <w:tcPr>
            <w:tcW w:w="2875" w:type="dxa"/>
            <w:shd w:val="clear" w:color="auto" w:fill="auto"/>
            <w:tcMar>
              <w:top w:w="100" w:type="dxa"/>
              <w:left w:w="100" w:type="dxa"/>
              <w:bottom w:w="100" w:type="dxa"/>
              <w:right w:w="100" w:type="dxa"/>
            </w:tcMar>
          </w:tcPr>
          <w:p w14:paraId="40A7730A"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 xml:space="preserve">Catchacoma Lake </w:t>
            </w:r>
          </w:p>
        </w:tc>
        <w:tc>
          <w:tcPr>
            <w:tcW w:w="2160" w:type="dxa"/>
            <w:shd w:val="clear" w:color="auto" w:fill="auto"/>
            <w:tcMar>
              <w:top w:w="100" w:type="dxa"/>
              <w:left w:w="100" w:type="dxa"/>
              <w:bottom w:w="100" w:type="dxa"/>
              <w:right w:w="100" w:type="dxa"/>
            </w:tcMar>
          </w:tcPr>
          <w:p w14:paraId="72F50EB6"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3E42524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115B58DE"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5.8 (2021)</w:t>
            </w:r>
          </w:p>
        </w:tc>
      </w:tr>
      <w:tr w:rsidR="006D1CFC" w14:paraId="6F0B9ADE" w14:textId="77777777" w:rsidTr="00D96158">
        <w:trPr>
          <w:trHeight w:val="278"/>
        </w:trPr>
        <w:tc>
          <w:tcPr>
            <w:tcW w:w="2875" w:type="dxa"/>
            <w:shd w:val="clear" w:color="auto" w:fill="auto"/>
            <w:tcMar>
              <w:top w:w="100" w:type="dxa"/>
              <w:left w:w="100" w:type="dxa"/>
              <w:bottom w:w="100" w:type="dxa"/>
              <w:right w:w="100" w:type="dxa"/>
            </w:tcMar>
          </w:tcPr>
          <w:p w14:paraId="098387ED"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Mary Lake </w:t>
            </w:r>
          </w:p>
        </w:tc>
        <w:tc>
          <w:tcPr>
            <w:tcW w:w="2160" w:type="dxa"/>
            <w:shd w:val="clear" w:color="auto" w:fill="auto"/>
            <w:tcMar>
              <w:top w:w="100" w:type="dxa"/>
              <w:left w:w="100" w:type="dxa"/>
              <w:bottom w:w="100" w:type="dxa"/>
              <w:right w:w="100" w:type="dxa"/>
            </w:tcMar>
          </w:tcPr>
          <w:p w14:paraId="1602407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6F7056B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43BAC45A"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2.8 (2021)</w:t>
            </w:r>
          </w:p>
        </w:tc>
      </w:tr>
      <w:tr w:rsidR="006D1CFC" w14:paraId="3E008B42" w14:textId="77777777" w:rsidTr="00D96158">
        <w:trPr>
          <w:trHeight w:val="278"/>
        </w:trPr>
        <w:tc>
          <w:tcPr>
            <w:tcW w:w="2875" w:type="dxa"/>
            <w:shd w:val="clear" w:color="auto" w:fill="auto"/>
            <w:tcMar>
              <w:top w:w="100" w:type="dxa"/>
              <w:left w:w="100" w:type="dxa"/>
              <w:bottom w:w="100" w:type="dxa"/>
              <w:right w:w="100" w:type="dxa"/>
            </w:tcMar>
          </w:tcPr>
          <w:p w14:paraId="2B411F4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Healey </w:t>
            </w:r>
          </w:p>
        </w:tc>
        <w:tc>
          <w:tcPr>
            <w:tcW w:w="2160" w:type="dxa"/>
            <w:shd w:val="clear" w:color="auto" w:fill="auto"/>
            <w:tcMar>
              <w:top w:w="100" w:type="dxa"/>
              <w:left w:w="100" w:type="dxa"/>
              <w:bottom w:w="100" w:type="dxa"/>
              <w:right w:w="100" w:type="dxa"/>
            </w:tcMar>
          </w:tcPr>
          <w:p w14:paraId="7C58A39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6F89447A"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0014EE24"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2.2 (2021)</w:t>
            </w:r>
          </w:p>
        </w:tc>
      </w:tr>
      <w:tr w:rsidR="006D1CFC" w14:paraId="05C1BB7D" w14:textId="77777777" w:rsidTr="00D96158">
        <w:trPr>
          <w:trHeight w:val="278"/>
        </w:trPr>
        <w:tc>
          <w:tcPr>
            <w:tcW w:w="2875" w:type="dxa"/>
            <w:shd w:val="clear" w:color="auto" w:fill="auto"/>
            <w:tcMar>
              <w:top w:w="100" w:type="dxa"/>
              <w:left w:w="100" w:type="dxa"/>
              <w:bottom w:w="100" w:type="dxa"/>
              <w:right w:w="100" w:type="dxa"/>
            </w:tcMar>
          </w:tcPr>
          <w:p w14:paraId="35EB34F3"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Three Mile Lake </w:t>
            </w:r>
          </w:p>
        </w:tc>
        <w:tc>
          <w:tcPr>
            <w:tcW w:w="2160" w:type="dxa"/>
            <w:shd w:val="clear" w:color="auto" w:fill="auto"/>
            <w:tcMar>
              <w:top w:w="100" w:type="dxa"/>
              <w:left w:w="100" w:type="dxa"/>
              <w:bottom w:w="100" w:type="dxa"/>
              <w:right w:w="100" w:type="dxa"/>
            </w:tcMar>
          </w:tcPr>
          <w:p w14:paraId="1B5B2AD1"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138653EB"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234E167F"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5.0 (2021)</w:t>
            </w:r>
          </w:p>
        </w:tc>
      </w:tr>
      <w:tr w:rsidR="006D1CFC" w14:paraId="6A4373F1" w14:textId="77777777" w:rsidTr="00D96158">
        <w:trPr>
          <w:trHeight w:val="278"/>
        </w:trPr>
        <w:tc>
          <w:tcPr>
            <w:tcW w:w="2875" w:type="dxa"/>
            <w:shd w:val="clear" w:color="auto" w:fill="auto"/>
            <w:tcMar>
              <w:top w:w="100" w:type="dxa"/>
              <w:left w:w="100" w:type="dxa"/>
              <w:bottom w:w="100" w:type="dxa"/>
              <w:right w:w="100" w:type="dxa"/>
            </w:tcMar>
          </w:tcPr>
          <w:p w14:paraId="74426A7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Rankin Lake </w:t>
            </w:r>
          </w:p>
        </w:tc>
        <w:tc>
          <w:tcPr>
            <w:tcW w:w="2160" w:type="dxa"/>
            <w:shd w:val="clear" w:color="auto" w:fill="auto"/>
            <w:tcMar>
              <w:top w:w="100" w:type="dxa"/>
              <w:left w:w="100" w:type="dxa"/>
              <w:bottom w:w="100" w:type="dxa"/>
              <w:right w:w="100" w:type="dxa"/>
            </w:tcMar>
          </w:tcPr>
          <w:p w14:paraId="32FB8969"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76D358E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2505CAD8" w14:textId="77777777" w:rsidR="006D1CFC" w:rsidRDefault="006D1CFC" w:rsidP="00D96158">
            <w:pPr>
              <w:widowControl w:val="0"/>
              <w:pBdr>
                <w:top w:val="nil"/>
                <w:left w:val="nil"/>
                <w:bottom w:val="nil"/>
                <w:right w:val="nil"/>
                <w:between w:val="nil"/>
              </w:pBdr>
              <w:spacing w:line="240" w:lineRule="auto"/>
              <w:ind w:left="117"/>
              <w:rPr>
                <w:rFonts w:ascii="Calibri" w:eastAsia="Calibri" w:hAnsi="Calibri" w:cs="Calibri"/>
                <w:color w:val="000000"/>
              </w:rPr>
            </w:pPr>
            <w:r>
              <w:rPr>
                <w:rFonts w:ascii="Calibri" w:eastAsia="Calibri" w:hAnsi="Calibri" w:cs="Calibri"/>
                <w:color w:val="000000"/>
              </w:rPr>
              <w:t>4.8 (2021)</w:t>
            </w:r>
          </w:p>
        </w:tc>
      </w:tr>
      <w:tr w:rsidR="006D1CFC" w14:paraId="0770040C" w14:textId="77777777" w:rsidTr="00D96158">
        <w:trPr>
          <w:trHeight w:val="278"/>
        </w:trPr>
        <w:tc>
          <w:tcPr>
            <w:tcW w:w="2875" w:type="dxa"/>
            <w:shd w:val="clear" w:color="auto" w:fill="auto"/>
            <w:tcMar>
              <w:top w:w="100" w:type="dxa"/>
              <w:left w:w="100" w:type="dxa"/>
              <w:bottom w:w="100" w:type="dxa"/>
              <w:right w:w="100" w:type="dxa"/>
            </w:tcMar>
          </w:tcPr>
          <w:p w14:paraId="38C3DC96"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Trout Lake (Madawaska) </w:t>
            </w:r>
          </w:p>
        </w:tc>
        <w:tc>
          <w:tcPr>
            <w:tcW w:w="2160" w:type="dxa"/>
            <w:shd w:val="clear" w:color="auto" w:fill="auto"/>
            <w:tcMar>
              <w:top w:w="100" w:type="dxa"/>
              <w:left w:w="100" w:type="dxa"/>
              <w:bottom w:w="100" w:type="dxa"/>
              <w:right w:w="100" w:type="dxa"/>
            </w:tcMar>
          </w:tcPr>
          <w:p w14:paraId="4CF23FE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04898F5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2C4C5545"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5.0 (2020)</w:t>
            </w:r>
          </w:p>
        </w:tc>
      </w:tr>
      <w:tr w:rsidR="006D1CFC" w14:paraId="4F0C8F18" w14:textId="77777777" w:rsidTr="00D96158">
        <w:trPr>
          <w:trHeight w:val="278"/>
        </w:trPr>
        <w:tc>
          <w:tcPr>
            <w:tcW w:w="2875" w:type="dxa"/>
            <w:shd w:val="clear" w:color="auto" w:fill="auto"/>
            <w:tcMar>
              <w:top w:w="100" w:type="dxa"/>
              <w:left w:w="100" w:type="dxa"/>
              <w:bottom w:w="100" w:type="dxa"/>
              <w:right w:w="100" w:type="dxa"/>
            </w:tcMar>
          </w:tcPr>
          <w:p w14:paraId="6F57FAE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Manitouwabing </w:t>
            </w:r>
          </w:p>
        </w:tc>
        <w:tc>
          <w:tcPr>
            <w:tcW w:w="2160" w:type="dxa"/>
            <w:shd w:val="clear" w:color="auto" w:fill="auto"/>
            <w:tcMar>
              <w:top w:w="100" w:type="dxa"/>
              <w:left w:w="100" w:type="dxa"/>
              <w:bottom w:w="100" w:type="dxa"/>
              <w:right w:w="100" w:type="dxa"/>
            </w:tcMar>
          </w:tcPr>
          <w:p w14:paraId="1D405E4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496CDF9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70CBA1D6" w14:textId="77777777" w:rsidR="006D1CFC" w:rsidRDefault="006D1CFC" w:rsidP="00D96158">
            <w:pPr>
              <w:widowControl w:val="0"/>
              <w:pBdr>
                <w:top w:val="nil"/>
                <w:left w:val="nil"/>
                <w:bottom w:val="nil"/>
                <w:right w:val="nil"/>
                <w:between w:val="nil"/>
              </w:pBdr>
              <w:spacing w:line="240" w:lineRule="auto"/>
              <w:ind w:left="117"/>
              <w:rPr>
                <w:rFonts w:ascii="Calibri" w:eastAsia="Calibri" w:hAnsi="Calibri" w:cs="Calibri"/>
                <w:color w:val="000000"/>
              </w:rPr>
            </w:pPr>
            <w:r>
              <w:rPr>
                <w:rFonts w:ascii="Calibri" w:eastAsia="Calibri" w:hAnsi="Calibri" w:cs="Calibri"/>
                <w:color w:val="000000"/>
              </w:rPr>
              <w:t>4.1 (2021)</w:t>
            </w:r>
          </w:p>
        </w:tc>
      </w:tr>
      <w:tr w:rsidR="006D1CFC" w14:paraId="76DF6039" w14:textId="77777777" w:rsidTr="00D96158">
        <w:trPr>
          <w:trHeight w:val="278"/>
        </w:trPr>
        <w:tc>
          <w:tcPr>
            <w:tcW w:w="2875" w:type="dxa"/>
            <w:shd w:val="clear" w:color="auto" w:fill="auto"/>
            <w:tcMar>
              <w:top w:w="100" w:type="dxa"/>
              <w:left w:w="100" w:type="dxa"/>
              <w:bottom w:w="100" w:type="dxa"/>
              <w:right w:w="100" w:type="dxa"/>
            </w:tcMar>
          </w:tcPr>
          <w:p w14:paraId="2FDA6B6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Duck Lake </w:t>
            </w:r>
          </w:p>
        </w:tc>
        <w:tc>
          <w:tcPr>
            <w:tcW w:w="2160" w:type="dxa"/>
            <w:shd w:val="clear" w:color="auto" w:fill="auto"/>
            <w:tcMar>
              <w:top w:w="100" w:type="dxa"/>
              <w:left w:w="100" w:type="dxa"/>
              <w:bottom w:w="100" w:type="dxa"/>
              <w:right w:w="100" w:type="dxa"/>
            </w:tcMar>
          </w:tcPr>
          <w:p w14:paraId="6957268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4F6E209F"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4EE65F35"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3.0 (2019)</w:t>
            </w:r>
          </w:p>
        </w:tc>
      </w:tr>
      <w:tr w:rsidR="006D1CFC" w14:paraId="72B2A179" w14:textId="77777777" w:rsidTr="00D96158">
        <w:trPr>
          <w:trHeight w:val="278"/>
        </w:trPr>
        <w:tc>
          <w:tcPr>
            <w:tcW w:w="2875" w:type="dxa"/>
            <w:shd w:val="clear" w:color="auto" w:fill="auto"/>
            <w:tcMar>
              <w:top w:w="100" w:type="dxa"/>
              <w:left w:w="100" w:type="dxa"/>
              <w:bottom w:w="100" w:type="dxa"/>
              <w:right w:w="100" w:type="dxa"/>
            </w:tcMar>
          </w:tcPr>
          <w:p w14:paraId="727B6117" w14:textId="77777777" w:rsidR="006D1CFC" w:rsidRDefault="006D1CFC" w:rsidP="00D96158">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Trout Lake (Hoskin) </w:t>
            </w:r>
          </w:p>
        </w:tc>
        <w:tc>
          <w:tcPr>
            <w:tcW w:w="2160" w:type="dxa"/>
            <w:shd w:val="clear" w:color="auto" w:fill="auto"/>
            <w:tcMar>
              <w:top w:w="100" w:type="dxa"/>
              <w:left w:w="100" w:type="dxa"/>
              <w:bottom w:w="100" w:type="dxa"/>
              <w:right w:w="100" w:type="dxa"/>
            </w:tcMar>
          </w:tcPr>
          <w:p w14:paraId="0248AF43"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2700" w:type="dxa"/>
            <w:shd w:val="clear" w:color="auto" w:fill="auto"/>
            <w:tcMar>
              <w:top w:w="100" w:type="dxa"/>
              <w:left w:w="100" w:type="dxa"/>
              <w:bottom w:w="100" w:type="dxa"/>
              <w:right w:w="100" w:type="dxa"/>
            </w:tcMar>
          </w:tcPr>
          <w:p w14:paraId="39785337"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581D2F76" w14:textId="77777777" w:rsidR="006D1CFC" w:rsidRDefault="006D1CFC" w:rsidP="00D96158">
            <w:pPr>
              <w:widowControl w:val="0"/>
              <w:pBdr>
                <w:top w:val="nil"/>
                <w:left w:val="nil"/>
                <w:bottom w:val="nil"/>
                <w:right w:val="nil"/>
                <w:between w:val="nil"/>
              </w:pBdr>
              <w:spacing w:line="240" w:lineRule="auto"/>
              <w:ind w:left="123"/>
              <w:rPr>
                <w:rFonts w:ascii="Calibri" w:eastAsia="Calibri" w:hAnsi="Calibri" w:cs="Calibri"/>
                <w:color w:val="000000"/>
              </w:rPr>
            </w:pPr>
            <w:r>
              <w:rPr>
                <w:rFonts w:ascii="Calibri" w:eastAsia="Calibri" w:hAnsi="Calibri" w:cs="Calibri"/>
                <w:color w:val="000000"/>
              </w:rPr>
              <w:t>30.1 (2021)</w:t>
            </w:r>
          </w:p>
        </w:tc>
      </w:tr>
      <w:tr w:rsidR="006D1CFC" w14:paraId="4B2377A5" w14:textId="77777777" w:rsidTr="00D96158">
        <w:trPr>
          <w:trHeight w:val="278"/>
        </w:trPr>
        <w:tc>
          <w:tcPr>
            <w:tcW w:w="2875" w:type="dxa"/>
            <w:shd w:val="clear" w:color="auto" w:fill="auto"/>
            <w:tcMar>
              <w:top w:w="100" w:type="dxa"/>
              <w:left w:w="100" w:type="dxa"/>
              <w:bottom w:w="100" w:type="dxa"/>
              <w:right w:w="100" w:type="dxa"/>
            </w:tcMar>
          </w:tcPr>
          <w:p w14:paraId="49E99678"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Menominee Lake </w:t>
            </w:r>
          </w:p>
        </w:tc>
        <w:tc>
          <w:tcPr>
            <w:tcW w:w="2160" w:type="dxa"/>
            <w:shd w:val="clear" w:color="auto" w:fill="auto"/>
            <w:tcMar>
              <w:top w:w="100" w:type="dxa"/>
              <w:left w:w="100" w:type="dxa"/>
              <w:bottom w:w="100" w:type="dxa"/>
              <w:right w:w="100" w:type="dxa"/>
            </w:tcMar>
          </w:tcPr>
          <w:p w14:paraId="213E48A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6D75AD9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569271C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Not Available</w:t>
            </w:r>
          </w:p>
        </w:tc>
      </w:tr>
      <w:tr w:rsidR="006D1CFC" w14:paraId="735EFC41" w14:textId="77777777" w:rsidTr="00D96158">
        <w:trPr>
          <w:trHeight w:val="278"/>
        </w:trPr>
        <w:tc>
          <w:tcPr>
            <w:tcW w:w="2875" w:type="dxa"/>
            <w:shd w:val="clear" w:color="auto" w:fill="auto"/>
            <w:tcMar>
              <w:top w:w="100" w:type="dxa"/>
              <w:left w:w="100" w:type="dxa"/>
              <w:bottom w:w="100" w:type="dxa"/>
              <w:right w:w="100" w:type="dxa"/>
            </w:tcMar>
          </w:tcPr>
          <w:p w14:paraId="2AB1D00E"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Lake Vernon </w:t>
            </w:r>
          </w:p>
        </w:tc>
        <w:tc>
          <w:tcPr>
            <w:tcW w:w="2160" w:type="dxa"/>
            <w:shd w:val="clear" w:color="auto" w:fill="auto"/>
            <w:tcMar>
              <w:top w:w="100" w:type="dxa"/>
              <w:left w:w="100" w:type="dxa"/>
              <w:bottom w:w="100" w:type="dxa"/>
              <w:right w:w="100" w:type="dxa"/>
            </w:tcMar>
          </w:tcPr>
          <w:p w14:paraId="02877E22"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22FE980C"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Positive </w:t>
            </w:r>
          </w:p>
        </w:tc>
        <w:tc>
          <w:tcPr>
            <w:tcW w:w="1615" w:type="dxa"/>
            <w:shd w:val="clear" w:color="auto" w:fill="auto"/>
            <w:tcMar>
              <w:top w:w="100" w:type="dxa"/>
              <w:left w:w="100" w:type="dxa"/>
              <w:bottom w:w="100" w:type="dxa"/>
              <w:right w:w="100" w:type="dxa"/>
            </w:tcMar>
          </w:tcPr>
          <w:p w14:paraId="1C1BD8F5" w14:textId="77777777" w:rsidR="006D1CFC" w:rsidRDefault="006D1CFC" w:rsidP="00D9615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2.3 (2021)</w:t>
            </w:r>
          </w:p>
        </w:tc>
      </w:tr>
      <w:tr w:rsidR="006D1CFC" w14:paraId="55227D19" w14:textId="77777777" w:rsidTr="00D96158">
        <w:trPr>
          <w:trHeight w:val="280"/>
        </w:trPr>
        <w:tc>
          <w:tcPr>
            <w:tcW w:w="2875" w:type="dxa"/>
            <w:shd w:val="clear" w:color="auto" w:fill="auto"/>
            <w:tcMar>
              <w:top w:w="100" w:type="dxa"/>
              <w:left w:w="100" w:type="dxa"/>
              <w:bottom w:w="100" w:type="dxa"/>
              <w:right w:w="100" w:type="dxa"/>
            </w:tcMar>
          </w:tcPr>
          <w:p w14:paraId="1E002DDF" w14:textId="77777777" w:rsidR="006D1CFC" w:rsidRDefault="006D1CFC" w:rsidP="00D96158">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Growler Lake (Bat/Bear) </w:t>
            </w:r>
          </w:p>
        </w:tc>
        <w:tc>
          <w:tcPr>
            <w:tcW w:w="2160" w:type="dxa"/>
            <w:shd w:val="clear" w:color="auto" w:fill="auto"/>
            <w:tcMar>
              <w:top w:w="100" w:type="dxa"/>
              <w:left w:w="100" w:type="dxa"/>
              <w:bottom w:w="100" w:type="dxa"/>
              <w:right w:w="100" w:type="dxa"/>
            </w:tcMar>
          </w:tcPr>
          <w:p w14:paraId="07EC78FD"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2700" w:type="dxa"/>
            <w:shd w:val="clear" w:color="auto" w:fill="auto"/>
            <w:tcMar>
              <w:top w:w="100" w:type="dxa"/>
              <w:left w:w="100" w:type="dxa"/>
              <w:bottom w:w="100" w:type="dxa"/>
              <w:right w:w="100" w:type="dxa"/>
            </w:tcMar>
          </w:tcPr>
          <w:p w14:paraId="15EA4580"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 xml:space="preserve">Negative </w:t>
            </w:r>
          </w:p>
        </w:tc>
        <w:tc>
          <w:tcPr>
            <w:tcW w:w="1615" w:type="dxa"/>
            <w:shd w:val="clear" w:color="auto" w:fill="auto"/>
            <w:tcMar>
              <w:top w:w="100" w:type="dxa"/>
              <w:left w:w="100" w:type="dxa"/>
              <w:bottom w:w="100" w:type="dxa"/>
              <w:right w:w="100" w:type="dxa"/>
            </w:tcMar>
          </w:tcPr>
          <w:p w14:paraId="5778ECD5" w14:textId="77777777" w:rsidR="006D1CFC" w:rsidRDefault="006D1CFC" w:rsidP="00D96158">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1.7 (2021)</w:t>
            </w:r>
          </w:p>
        </w:tc>
      </w:tr>
    </w:tbl>
    <w:p w14:paraId="2725FA21" w14:textId="77777777" w:rsidR="006D1CFC" w:rsidRDefault="006D1CFC" w:rsidP="006D1CFC">
      <w:pPr>
        <w:widowControl w:val="0"/>
        <w:pBdr>
          <w:top w:val="nil"/>
          <w:left w:val="nil"/>
          <w:bottom w:val="nil"/>
          <w:right w:val="nil"/>
          <w:between w:val="nil"/>
        </w:pBdr>
        <w:rPr>
          <w:color w:val="000000"/>
        </w:rPr>
      </w:pPr>
    </w:p>
    <w:p w14:paraId="76F999DA" w14:textId="77777777" w:rsidR="006D1CFC" w:rsidRDefault="006D1CFC" w:rsidP="006D1CFC">
      <w:pPr>
        <w:widowControl w:val="0"/>
        <w:pBdr>
          <w:top w:val="nil"/>
          <w:left w:val="nil"/>
          <w:bottom w:val="nil"/>
          <w:right w:val="nil"/>
          <w:between w:val="nil"/>
        </w:pBdr>
        <w:rPr>
          <w:color w:val="000000"/>
        </w:rPr>
      </w:pPr>
    </w:p>
    <w:p w14:paraId="6090468A" w14:textId="77777777" w:rsidR="006D1CFC" w:rsidRDefault="006D1CFC" w:rsidP="006D1CFC">
      <w:pPr>
        <w:widowControl w:val="0"/>
        <w:pBdr>
          <w:top w:val="nil"/>
          <w:left w:val="nil"/>
          <w:bottom w:val="nil"/>
          <w:right w:val="nil"/>
          <w:between w:val="nil"/>
        </w:pBdr>
        <w:spacing w:line="406" w:lineRule="auto"/>
        <w:ind w:left="1440" w:right="2483" w:firstLine="10"/>
        <w:rPr>
          <w:rFonts w:ascii="Calibri" w:eastAsia="Calibri" w:hAnsi="Calibri" w:cs="Calibri"/>
          <w:color w:val="0563C1"/>
        </w:rPr>
      </w:pPr>
      <w:r>
        <w:rPr>
          <w:rFonts w:ascii="Calibri" w:eastAsia="Calibri" w:hAnsi="Calibri" w:cs="Calibri"/>
          <w:color w:val="000000"/>
        </w:rPr>
        <w:t xml:space="preserve">Calcium Data Source: </w:t>
      </w:r>
      <w:r>
        <w:rPr>
          <w:rFonts w:ascii="Calibri" w:eastAsia="Calibri" w:hAnsi="Calibri" w:cs="Calibri"/>
          <w:color w:val="0563C1"/>
          <w:u w:val="single"/>
        </w:rPr>
        <w:t>Lake Partner Program – Sampling Results &amp; Assistance | FOCA</w:t>
      </w:r>
      <w:r>
        <w:rPr>
          <w:rFonts w:ascii="Calibri" w:eastAsia="Calibri" w:hAnsi="Calibri" w:cs="Calibri"/>
          <w:color w:val="0563C1"/>
        </w:rPr>
        <w:t xml:space="preserve">   </w:t>
      </w:r>
    </w:p>
    <w:p w14:paraId="19EF1033" w14:textId="77777777" w:rsidR="006D1CFC" w:rsidRDefault="006D1CFC" w:rsidP="006D1CFC">
      <w:pPr>
        <w:widowControl w:val="0"/>
        <w:pBdr>
          <w:top w:val="nil"/>
          <w:left w:val="nil"/>
          <w:bottom w:val="nil"/>
          <w:right w:val="nil"/>
          <w:between w:val="nil"/>
        </w:pBdr>
        <w:spacing w:before="56" w:line="240" w:lineRule="auto"/>
        <w:ind w:left="1440"/>
        <w:rPr>
          <w:rFonts w:ascii="Calibri" w:eastAsia="Calibri" w:hAnsi="Calibri" w:cs="Calibri"/>
          <w:color w:val="0563C1"/>
        </w:rPr>
      </w:pPr>
      <w:r>
        <w:rPr>
          <w:rFonts w:ascii="Calibri" w:eastAsia="Calibri" w:hAnsi="Calibri" w:cs="Calibri"/>
          <w:color w:val="0563C1"/>
        </w:rPr>
        <w:t xml:space="preserve">  </w:t>
      </w:r>
    </w:p>
    <w:p w14:paraId="034D35DE" w14:textId="77777777" w:rsidR="006D1CFC" w:rsidRDefault="006D1CFC" w:rsidP="006D1CFC">
      <w:pPr>
        <w:widowControl w:val="0"/>
        <w:pBdr>
          <w:top w:val="nil"/>
          <w:left w:val="nil"/>
          <w:bottom w:val="nil"/>
          <w:right w:val="nil"/>
          <w:between w:val="nil"/>
        </w:pBdr>
        <w:spacing w:before="200" w:line="240" w:lineRule="auto"/>
        <w:ind w:left="1440"/>
        <w:rPr>
          <w:rFonts w:ascii="Calibri" w:eastAsia="Calibri" w:hAnsi="Calibri" w:cs="Calibri"/>
          <w:color w:val="0563C1"/>
        </w:rPr>
      </w:pPr>
      <w:r>
        <w:rPr>
          <w:rFonts w:ascii="Calibri" w:eastAsia="Calibri" w:hAnsi="Calibri" w:cs="Calibri"/>
          <w:color w:val="0563C1"/>
        </w:rPr>
        <w:t xml:space="preserve">  </w:t>
      </w:r>
    </w:p>
    <w:p w14:paraId="4418481C" w14:textId="77777777" w:rsidR="006D1CFC" w:rsidRDefault="006D1CFC" w:rsidP="006D1CFC">
      <w:pPr>
        <w:widowControl w:val="0"/>
        <w:pBdr>
          <w:top w:val="nil"/>
          <w:left w:val="nil"/>
          <w:bottom w:val="nil"/>
          <w:right w:val="nil"/>
          <w:between w:val="nil"/>
        </w:pBdr>
        <w:spacing w:before="202" w:line="240" w:lineRule="auto"/>
        <w:ind w:left="1440"/>
        <w:rPr>
          <w:rFonts w:ascii="Calibri" w:eastAsia="Calibri" w:hAnsi="Calibri" w:cs="Calibri"/>
          <w:color w:val="0563C1"/>
        </w:rPr>
      </w:pPr>
      <w:r>
        <w:rPr>
          <w:rFonts w:ascii="Calibri" w:eastAsia="Calibri" w:hAnsi="Calibri" w:cs="Calibri"/>
          <w:color w:val="0563C1"/>
        </w:rPr>
        <w:t xml:space="preserve"> </w:t>
      </w:r>
    </w:p>
    <w:p w14:paraId="7293386E" w14:textId="77777777" w:rsidR="006D1CFC" w:rsidRDefault="006D1CFC" w:rsidP="006D1CFC">
      <w:pPr>
        <w:widowControl w:val="0"/>
        <w:pBdr>
          <w:top w:val="nil"/>
          <w:left w:val="nil"/>
          <w:bottom w:val="nil"/>
          <w:right w:val="nil"/>
          <w:between w:val="nil"/>
        </w:pBdr>
        <w:spacing w:before="538"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4</w:t>
      </w:r>
      <w:r>
        <w:rPr>
          <w:rFonts w:ascii="Calibri" w:eastAsia="Calibri" w:hAnsi="Calibri" w:cs="Calibri"/>
          <w:color w:val="2B579A"/>
        </w:rPr>
        <w:t xml:space="preserve"> </w:t>
      </w:r>
    </w:p>
    <w:p w14:paraId="14E8D823" w14:textId="77777777" w:rsidR="006D1CFC" w:rsidRDefault="006D1CFC" w:rsidP="006D1CFC">
      <w:pPr>
        <w:widowControl w:val="0"/>
        <w:pBdr>
          <w:top w:val="nil"/>
          <w:left w:val="nil"/>
          <w:bottom w:val="nil"/>
          <w:right w:val="nil"/>
          <w:between w:val="nil"/>
        </w:pBdr>
        <w:spacing w:line="240" w:lineRule="auto"/>
        <w:ind w:left="1466"/>
        <w:rPr>
          <w:rFonts w:ascii="Calibri" w:eastAsia="Calibri" w:hAnsi="Calibri" w:cs="Calibri"/>
          <w:color w:val="000000"/>
          <w:sz w:val="28"/>
          <w:szCs w:val="28"/>
        </w:rPr>
      </w:pPr>
      <w:r>
        <w:rPr>
          <w:rFonts w:ascii="Calibri" w:eastAsia="Calibri" w:hAnsi="Calibri" w:cs="Calibri"/>
          <w:color w:val="000000"/>
          <w:sz w:val="28"/>
          <w:szCs w:val="28"/>
        </w:rPr>
        <w:t xml:space="preserve">POSITIVE: NOW WHAT?  </w:t>
      </w:r>
    </w:p>
    <w:p w14:paraId="43B87A13" w14:textId="77777777" w:rsidR="006D1CFC" w:rsidRDefault="006D1CFC" w:rsidP="006D1CFC">
      <w:pPr>
        <w:widowControl w:val="0"/>
        <w:pBdr>
          <w:top w:val="nil"/>
          <w:left w:val="nil"/>
          <w:bottom w:val="nil"/>
          <w:right w:val="nil"/>
          <w:between w:val="nil"/>
        </w:pBdr>
        <w:spacing w:before="202" w:line="263" w:lineRule="auto"/>
        <w:ind w:left="1445" w:right="626" w:firstLine="17"/>
        <w:rPr>
          <w:rFonts w:ascii="Calibri" w:eastAsia="Calibri" w:hAnsi="Calibri" w:cs="Calibri"/>
          <w:color w:val="000000"/>
          <w:sz w:val="24"/>
          <w:szCs w:val="24"/>
        </w:rPr>
      </w:pPr>
      <w:r>
        <w:rPr>
          <w:rFonts w:ascii="Calibri" w:eastAsia="Calibri" w:hAnsi="Calibri" w:cs="Calibri"/>
          <w:color w:val="000000"/>
          <w:sz w:val="24"/>
          <w:szCs w:val="24"/>
        </w:rPr>
        <w:t xml:space="preserve">Now that you know invasive mussels are present, the most important actions are to prevent the  spread of invasive mussels to neighboring lakes. Make other cottagers on the lake and visitors to  the lake aware of the invasion. Add signage at public boat launches that state the presence of  invasive mussels and the importance of cleaning, draining and drying your boat and equipment.  Consider setting up equipment for boat washing at your public boat launches. Knowledge is key. </w:t>
      </w:r>
    </w:p>
    <w:p w14:paraId="1730100F" w14:textId="77777777" w:rsidR="006D1CFC" w:rsidRDefault="006D1CFC" w:rsidP="006D1CFC">
      <w:pPr>
        <w:widowControl w:val="0"/>
        <w:pBdr>
          <w:top w:val="nil"/>
          <w:left w:val="nil"/>
          <w:bottom w:val="nil"/>
          <w:right w:val="nil"/>
          <w:between w:val="nil"/>
        </w:pBdr>
        <w:spacing w:before="174" w:line="263" w:lineRule="auto"/>
        <w:ind w:left="1450" w:right="1082" w:hanging="8"/>
        <w:rPr>
          <w:rFonts w:ascii="Calibri" w:eastAsia="Calibri" w:hAnsi="Calibri" w:cs="Calibri"/>
          <w:color w:val="000000"/>
          <w:sz w:val="24"/>
          <w:szCs w:val="24"/>
        </w:rPr>
      </w:pPr>
      <w:r>
        <w:rPr>
          <w:rFonts w:ascii="Calibri" w:eastAsia="Calibri" w:hAnsi="Calibri" w:cs="Calibri"/>
          <w:color w:val="000000"/>
          <w:sz w:val="24"/>
          <w:szCs w:val="24"/>
        </w:rPr>
        <w:t xml:space="preserve">The presence of invasive mussels in your lake may also mean some extra work on your part.  Invasive mussels can attach to many hard surfaces which can cause clogging of water intake  pipes and mechanical issues with boat motors. The good news is there are some tools and  strategies you can use to help mitigate some of these consequences.  </w:t>
      </w:r>
    </w:p>
    <w:p w14:paraId="29E4CB2B" w14:textId="77777777" w:rsidR="006D1CFC" w:rsidRDefault="006D1CFC" w:rsidP="006D1CFC">
      <w:pPr>
        <w:widowControl w:val="0"/>
        <w:pBdr>
          <w:top w:val="nil"/>
          <w:left w:val="nil"/>
          <w:bottom w:val="nil"/>
          <w:right w:val="nil"/>
          <w:between w:val="nil"/>
        </w:pBdr>
        <w:spacing w:before="186" w:line="262" w:lineRule="auto"/>
        <w:ind w:left="2165" w:right="671" w:hanging="360"/>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Intake lines and foot valve maintenance: Draining and drying water intake lines and foot  valves can help reduce the risk of blockages. Freezing lines and foot valves after draining  is even more effective than simply drying.  </w:t>
      </w:r>
    </w:p>
    <w:p w14:paraId="4953018B" w14:textId="77777777" w:rsidR="006D1CFC" w:rsidRDefault="006D1CFC" w:rsidP="006D1CFC">
      <w:pPr>
        <w:widowControl w:val="0"/>
        <w:pBdr>
          <w:top w:val="nil"/>
          <w:left w:val="nil"/>
          <w:bottom w:val="nil"/>
          <w:right w:val="nil"/>
          <w:between w:val="nil"/>
        </w:pBdr>
        <w:spacing w:before="345" w:line="261" w:lineRule="auto"/>
        <w:ind w:left="2165" w:right="654" w:hanging="36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Water intake pipe filter: Consider a filter for your intake pipes that feed your cottage  water supply to prevent mussels from attaching to the inside of the pipe. This works well  for year-round cottage use and with planned maintenance. </w:t>
      </w:r>
    </w:p>
    <w:p w14:paraId="106F11EF" w14:textId="77777777" w:rsidR="006D1CFC" w:rsidRDefault="006D1CFC" w:rsidP="006D1CFC">
      <w:pPr>
        <w:widowControl w:val="0"/>
        <w:pBdr>
          <w:top w:val="nil"/>
          <w:left w:val="nil"/>
          <w:bottom w:val="nil"/>
          <w:right w:val="nil"/>
          <w:between w:val="nil"/>
        </w:pBdr>
        <w:spacing w:before="346" w:line="262" w:lineRule="auto"/>
        <w:ind w:left="2172" w:right="561" w:hanging="36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Lift motor or boat out of water: After each use, lift your boat motor, propellers and all, up  out of the water to decrease the chances of invasive mussels attaching themselves to the  motor. Or better yet, consider investing in a boat lift or ramp to completely remove your  boat from the water. </w:t>
      </w:r>
    </w:p>
    <w:p w14:paraId="100FA889" w14:textId="77777777" w:rsidR="006D1CFC" w:rsidRDefault="006D1CFC" w:rsidP="006D1CFC">
      <w:pPr>
        <w:widowControl w:val="0"/>
        <w:pBdr>
          <w:top w:val="nil"/>
          <w:left w:val="nil"/>
          <w:bottom w:val="nil"/>
          <w:right w:val="nil"/>
          <w:between w:val="nil"/>
        </w:pBdr>
        <w:spacing w:before="345" w:line="262" w:lineRule="auto"/>
        <w:ind w:left="2165" w:right="593" w:hanging="36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Flush boat motor regularly: Microscopic veligers can be drawn up through the water inlet  of the motor and settle inside, causing blockages as it matures. Frequently using a motor  flusher or motor muffs can decrease the risk of this occurring. </w:t>
      </w:r>
    </w:p>
    <w:p w14:paraId="43C157C7" w14:textId="77777777" w:rsidR="006D1CFC" w:rsidRDefault="006D1CFC" w:rsidP="006D1CFC">
      <w:pPr>
        <w:widowControl w:val="0"/>
        <w:pBdr>
          <w:top w:val="nil"/>
          <w:left w:val="nil"/>
          <w:bottom w:val="nil"/>
          <w:right w:val="nil"/>
          <w:between w:val="nil"/>
        </w:pBdr>
        <w:spacing w:before="342" w:line="262" w:lineRule="auto"/>
        <w:ind w:left="2172" w:right="664" w:hanging="36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Wear water shoes: Mussels can have very sharp shells that hurt to step on, especially for  children. Invasive mussels can grow in such abundance they become difficult to avoid.  Consider wearing protection on your feet such as water shoes to avoid injury. </w:t>
      </w:r>
    </w:p>
    <w:p w14:paraId="6B51361F" w14:textId="77777777" w:rsidR="006D1CFC" w:rsidRDefault="006D1CFC" w:rsidP="006D1CFC">
      <w:pPr>
        <w:widowControl w:val="0"/>
        <w:pBdr>
          <w:top w:val="nil"/>
          <w:left w:val="nil"/>
          <w:bottom w:val="nil"/>
          <w:right w:val="nil"/>
          <w:between w:val="nil"/>
        </w:pBdr>
        <w:spacing w:before="172" w:line="263" w:lineRule="auto"/>
        <w:ind w:left="1445" w:right="601"/>
        <w:rPr>
          <w:rFonts w:ascii="Calibri" w:eastAsia="Calibri" w:hAnsi="Calibri" w:cs="Calibri"/>
          <w:color w:val="000000"/>
          <w:sz w:val="24"/>
          <w:szCs w:val="24"/>
        </w:rPr>
      </w:pPr>
      <w:r>
        <w:rPr>
          <w:rFonts w:ascii="Calibri" w:eastAsia="Calibri" w:hAnsi="Calibri" w:cs="Calibri"/>
          <w:color w:val="000000"/>
          <w:sz w:val="24"/>
          <w:szCs w:val="24"/>
        </w:rPr>
        <w:t xml:space="preserve">Although there are no recommended management options available in Ontario at this time,  there is some research and pilot projects being done, in particular in the United States. Check  out the </w:t>
      </w:r>
      <w:r>
        <w:rPr>
          <w:rFonts w:ascii="Calibri" w:eastAsia="Calibri" w:hAnsi="Calibri" w:cs="Calibri"/>
          <w:color w:val="0563C1"/>
          <w:sz w:val="24"/>
          <w:szCs w:val="24"/>
          <w:u w:val="single"/>
        </w:rPr>
        <w:t>Invasive Mussel Collaborative</w:t>
      </w:r>
      <w:r>
        <w:rPr>
          <w:rFonts w:ascii="Calibri" w:eastAsia="Calibri" w:hAnsi="Calibri" w:cs="Calibri"/>
          <w:color w:val="0563C1"/>
          <w:sz w:val="24"/>
          <w:szCs w:val="24"/>
        </w:rPr>
        <w:t xml:space="preserve"> </w:t>
      </w:r>
      <w:r>
        <w:rPr>
          <w:rFonts w:ascii="Calibri" w:eastAsia="Calibri" w:hAnsi="Calibri" w:cs="Calibri"/>
          <w:color w:val="000000"/>
          <w:sz w:val="24"/>
          <w:szCs w:val="24"/>
        </w:rPr>
        <w:t xml:space="preserve">to learn about some of the projects that are underway and  some of the hope for management options in the future. </w:t>
      </w:r>
    </w:p>
    <w:p w14:paraId="25963262" w14:textId="77777777" w:rsidR="006D1CFC" w:rsidRDefault="006D1CFC" w:rsidP="006D1CFC">
      <w:pPr>
        <w:widowControl w:val="0"/>
        <w:pBdr>
          <w:top w:val="nil"/>
          <w:left w:val="nil"/>
          <w:bottom w:val="nil"/>
          <w:right w:val="nil"/>
          <w:between w:val="nil"/>
        </w:pBdr>
        <w:spacing w:before="1650"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5</w:t>
      </w:r>
      <w:r>
        <w:rPr>
          <w:rFonts w:ascii="Calibri" w:eastAsia="Calibri" w:hAnsi="Calibri" w:cs="Calibri"/>
          <w:color w:val="2B579A"/>
        </w:rPr>
        <w:t xml:space="preserve"> </w:t>
      </w:r>
    </w:p>
    <w:p w14:paraId="0E179B78" w14:textId="77777777" w:rsidR="006D1CFC" w:rsidRDefault="006D1CFC" w:rsidP="006D1CFC">
      <w:pPr>
        <w:widowControl w:val="0"/>
        <w:pBdr>
          <w:top w:val="nil"/>
          <w:left w:val="nil"/>
          <w:bottom w:val="nil"/>
          <w:right w:val="nil"/>
          <w:between w:val="nil"/>
        </w:pBdr>
        <w:spacing w:line="240" w:lineRule="auto"/>
        <w:ind w:left="1450"/>
        <w:rPr>
          <w:rFonts w:ascii="Calibri" w:eastAsia="Calibri" w:hAnsi="Calibri" w:cs="Calibri"/>
          <w:color w:val="000000"/>
          <w:sz w:val="28"/>
          <w:szCs w:val="28"/>
        </w:rPr>
      </w:pPr>
      <w:r>
        <w:rPr>
          <w:rFonts w:ascii="Calibri" w:eastAsia="Calibri" w:hAnsi="Calibri" w:cs="Calibri"/>
          <w:color w:val="000000"/>
          <w:sz w:val="28"/>
          <w:szCs w:val="28"/>
        </w:rPr>
        <w:t xml:space="preserve">WHAT CAN YOU DO?  </w:t>
      </w:r>
    </w:p>
    <w:p w14:paraId="3AB3F11C" w14:textId="77777777" w:rsidR="006D1CFC" w:rsidRDefault="006D1CFC" w:rsidP="006D1CFC">
      <w:pPr>
        <w:widowControl w:val="0"/>
        <w:pBdr>
          <w:top w:val="nil"/>
          <w:left w:val="nil"/>
          <w:bottom w:val="nil"/>
          <w:right w:val="nil"/>
          <w:between w:val="nil"/>
        </w:pBdr>
        <w:spacing w:before="200" w:line="240" w:lineRule="auto"/>
        <w:ind w:left="1463"/>
        <w:rPr>
          <w:rFonts w:ascii="Calibri" w:eastAsia="Calibri" w:hAnsi="Calibri" w:cs="Calibri"/>
          <w:color w:val="000000"/>
          <w:sz w:val="28"/>
          <w:szCs w:val="28"/>
        </w:rPr>
      </w:pPr>
      <w:r>
        <w:rPr>
          <w:rFonts w:ascii="Calibri" w:eastAsia="Calibri" w:hAnsi="Calibri" w:cs="Calibri"/>
          <w:color w:val="000000"/>
          <w:sz w:val="28"/>
          <w:szCs w:val="28"/>
          <w:u w:val="single"/>
        </w:rPr>
        <w:t>Understand the pathways of introduction</w:t>
      </w:r>
      <w:r>
        <w:rPr>
          <w:rFonts w:ascii="Calibri" w:eastAsia="Calibri" w:hAnsi="Calibri" w:cs="Calibri"/>
          <w:color w:val="000000"/>
          <w:sz w:val="28"/>
          <w:szCs w:val="28"/>
        </w:rPr>
        <w:t xml:space="preserve"> </w:t>
      </w:r>
    </w:p>
    <w:p w14:paraId="24358096" w14:textId="77777777" w:rsidR="006D1CFC" w:rsidRDefault="006D1CFC" w:rsidP="006D1CFC">
      <w:pPr>
        <w:widowControl w:val="0"/>
        <w:pBdr>
          <w:top w:val="nil"/>
          <w:left w:val="nil"/>
          <w:bottom w:val="nil"/>
          <w:right w:val="nil"/>
          <w:between w:val="nil"/>
        </w:pBdr>
        <w:spacing w:before="205" w:line="261" w:lineRule="auto"/>
        <w:ind w:left="1445" w:right="607" w:firstLine="8"/>
        <w:rPr>
          <w:rFonts w:ascii="Calibri" w:eastAsia="Calibri" w:hAnsi="Calibri" w:cs="Calibri"/>
          <w:color w:val="000000"/>
          <w:sz w:val="24"/>
          <w:szCs w:val="24"/>
        </w:rPr>
      </w:pPr>
      <w:r>
        <w:rPr>
          <w:rFonts w:ascii="Calibri" w:eastAsia="Calibri" w:hAnsi="Calibri" w:cs="Calibri"/>
          <w:color w:val="000000"/>
          <w:sz w:val="24"/>
          <w:szCs w:val="24"/>
        </w:rPr>
        <w:t xml:space="preserve">One characteristic of invasive species is how easily they can spread and establish, especially in  aquatic environments. Invasive mussels for example, can attach themselves to boats, trailers or  fishing equipment, and microscopic villagers can go undetected in the bilge water and live wells.  Aquatic invasive plants often reproduce asexually through fragmentation, it only takes a small  plant piece attached to a boat prop or trailer and moved to a new area to start to grow and root.  For these reasons, it is important to understand that recreational boating can be a vector or  pathway for spreading aquatic invasive species. </w:t>
      </w:r>
    </w:p>
    <w:p w14:paraId="3392C3EC" w14:textId="77777777" w:rsidR="006D1CFC" w:rsidRDefault="006D1CFC" w:rsidP="006D1CFC">
      <w:pPr>
        <w:widowControl w:val="0"/>
        <w:pBdr>
          <w:top w:val="nil"/>
          <w:left w:val="nil"/>
          <w:bottom w:val="nil"/>
          <w:right w:val="nil"/>
          <w:between w:val="nil"/>
        </w:pBdr>
        <w:spacing w:before="841" w:line="261" w:lineRule="auto"/>
        <w:ind w:left="1701" w:right="846" w:firstLine="18"/>
        <w:rPr>
          <w:rFonts w:ascii="Calibri" w:eastAsia="Calibri" w:hAnsi="Calibri" w:cs="Calibri"/>
          <w:color w:val="FFFFFF"/>
          <w:sz w:val="24"/>
          <w:szCs w:val="24"/>
          <w:u w:val="single"/>
        </w:rPr>
      </w:pPr>
      <w:r>
        <w:rPr>
          <w:rFonts w:ascii="Calibri" w:eastAsia="Calibri" w:hAnsi="Calibri" w:cs="Calibri"/>
          <w:color w:val="FFFFFF"/>
          <w:sz w:val="24"/>
          <w:szCs w:val="24"/>
        </w:rPr>
        <w:t>On January 1</w:t>
      </w:r>
      <w:r>
        <w:rPr>
          <w:rFonts w:ascii="Calibri" w:eastAsia="Calibri" w:hAnsi="Calibri" w:cs="Calibri"/>
          <w:color w:val="FFFFFF"/>
          <w:sz w:val="26"/>
          <w:szCs w:val="26"/>
          <w:vertAlign w:val="superscript"/>
        </w:rPr>
        <w:t>st</w:t>
      </w:r>
      <w:r>
        <w:rPr>
          <w:rFonts w:ascii="Calibri" w:eastAsia="Calibri" w:hAnsi="Calibri" w:cs="Calibri"/>
          <w:color w:val="FFFFFF"/>
          <w:sz w:val="24"/>
          <w:szCs w:val="24"/>
        </w:rPr>
        <w:t xml:space="preserve">. 2022, the Ontario Government made amendments to the </w:t>
      </w:r>
      <w:r>
        <w:rPr>
          <w:rFonts w:ascii="Calibri" w:eastAsia="Calibri" w:hAnsi="Calibri" w:cs="Calibri"/>
          <w:i/>
          <w:color w:val="FFFFFF"/>
          <w:sz w:val="24"/>
          <w:szCs w:val="24"/>
        </w:rPr>
        <w:t xml:space="preserve">Invasive Species  Act, 2015. </w:t>
      </w:r>
      <w:r>
        <w:rPr>
          <w:rFonts w:ascii="Calibri" w:eastAsia="Calibri" w:hAnsi="Calibri" w:cs="Calibri"/>
          <w:color w:val="FFFFFF"/>
          <w:sz w:val="24"/>
          <w:szCs w:val="24"/>
        </w:rPr>
        <w:t xml:space="preserve">These changes target the boating pathway as a vector of spread for invasive  species. Watercraft such as motorboats, rowboats, canoes, punts, sailboats, rafts, or other  related equipment may only be transported if drain plugs and other devices used to control  drainage of water have been opened or removed. You can find more information and learn  more about the regulations surrounding boating as a pathway </w:t>
      </w:r>
      <w:r>
        <w:rPr>
          <w:rFonts w:ascii="Calibri" w:eastAsia="Calibri" w:hAnsi="Calibri" w:cs="Calibri"/>
          <w:color w:val="FFFFFF"/>
          <w:sz w:val="24"/>
          <w:szCs w:val="24"/>
          <w:u w:val="single"/>
        </w:rPr>
        <w:t>here.</w:t>
      </w:r>
    </w:p>
    <w:p w14:paraId="20730EE0" w14:textId="77777777" w:rsidR="006D1CFC" w:rsidRDefault="006D1CFC" w:rsidP="006D1CFC">
      <w:pPr>
        <w:widowControl w:val="0"/>
        <w:pBdr>
          <w:top w:val="nil"/>
          <w:left w:val="nil"/>
          <w:bottom w:val="nil"/>
          <w:right w:val="nil"/>
          <w:between w:val="nil"/>
        </w:pBdr>
        <w:spacing w:before="457"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790E6E8E" w14:textId="77777777" w:rsidR="006D1CFC" w:rsidRDefault="006D1CFC" w:rsidP="006D1CFC">
      <w:pPr>
        <w:widowControl w:val="0"/>
        <w:pBdr>
          <w:top w:val="nil"/>
          <w:left w:val="nil"/>
          <w:bottom w:val="nil"/>
          <w:right w:val="nil"/>
          <w:between w:val="nil"/>
        </w:pBdr>
        <w:spacing w:before="195" w:line="240" w:lineRule="auto"/>
        <w:ind w:left="1452"/>
        <w:rPr>
          <w:rFonts w:ascii="Calibri" w:eastAsia="Calibri" w:hAnsi="Calibri" w:cs="Calibri"/>
          <w:color w:val="000000"/>
          <w:sz w:val="24"/>
          <w:szCs w:val="24"/>
        </w:rPr>
      </w:pPr>
      <w:r>
        <w:rPr>
          <w:rFonts w:ascii="Calibri" w:eastAsia="Calibri" w:hAnsi="Calibri" w:cs="Calibri"/>
          <w:color w:val="000000"/>
          <w:sz w:val="24"/>
          <w:szCs w:val="24"/>
        </w:rPr>
        <w:t xml:space="preserve">Clean, Drain, Dry  </w:t>
      </w:r>
    </w:p>
    <w:p w14:paraId="39B42CDB" w14:textId="77777777" w:rsidR="006D1CFC" w:rsidRDefault="006D1CFC" w:rsidP="006D1CFC">
      <w:pPr>
        <w:widowControl w:val="0"/>
        <w:pBdr>
          <w:top w:val="nil"/>
          <w:left w:val="nil"/>
          <w:bottom w:val="nil"/>
          <w:right w:val="nil"/>
          <w:between w:val="nil"/>
        </w:pBdr>
        <w:spacing w:before="197" w:line="263" w:lineRule="auto"/>
        <w:ind w:left="1447" w:right="886" w:firstLine="5"/>
        <w:rPr>
          <w:rFonts w:ascii="Calibri" w:eastAsia="Calibri" w:hAnsi="Calibri" w:cs="Calibri"/>
          <w:color w:val="000000"/>
          <w:sz w:val="24"/>
          <w:szCs w:val="24"/>
        </w:rPr>
      </w:pPr>
      <w:r>
        <w:rPr>
          <w:rFonts w:ascii="Calibri" w:eastAsia="Calibri" w:hAnsi="Calibri" w:cs="Calibri"/>
          <w:color w:val="000000"/>
          <w:sz w:val="24"/>
          <w:szCs w:val="24"/>
        </w:rPr>
        <w:t xml:space="preserve">Clean any plants, mud, mussels and debris from your boat and equipment. Drain all standing  water from your bilge, motor and live well. Dry your boat and fishing equipment for 2-7 days  and/or disinfect with hot, pressurized water. Below are some common places invasive species  may be hiding: </w:t>
      </w:r>
    </w:p>
    <w:p w14:paraId="50299D5B" w14:textId="77777777" w:rsidR="006D1CFC" w:rsidRDefault="006D1CFC" w:rsidP="006D1CFC">
      <w:pPr>
        <w:widowControl w:val="0"/>
        <w:pBdr>
          <w:top w:val="nil"/>
          <w:left w:val="nil"/>
          <w:bottom w:val="nil"/>
          <w:right w:val="nil"/>
          <w:between w:val="nil"/>
        </w:pBdr>
        <w:spacing w:before="183" w:line="222" w:lineRule="auto"/>
        <w:ind w:left="10703" w:right="606" w:hanging="9263"/>
        <w:rPr>
          <w:rFonts w:ascii="Calibri" w:eastAsia="Calibri" w:hAnsi="Calibri" w:cs="Calibri"/>
          <w:color w:val="2B579A"/>
        </w:rPr>
      </w:pPr>
      <w:r>
        <w:rPr>
          <w:rFonts w:ascii="Calibri" w:eastAsia="Calibri" w:hAnsi="Calibri" w:cs="Calibri"/>
          <w:noProof/>
          <w:color w:val="000000"/>
          <w:sz w:val="24"/>
          <w:szCs w:val="24"/>
        </w:rPr>
        <w:drawing>
          <wp:inline distT="19050" distB="19050" distL="19050" distR="19050" wp14:anchorId="43C5088D" wp14:editId="78E5E083">
            <wp:extent cx="5943600" cy="2475865"/>
            <wp:effectExtent l="0" t="0" r="0" b="0"/>
            <wp:docPr id="1470762719" name="Picture 147076271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2475865"/>
                    </a:xfrm>
                    <a:prstGeom prst="rect">
                      <a:avLst/>
                    </a:prstGeom>
                    <a:ln/>
                  </pic:spPr>
                </pic:pic>
              </a:graphicData>
            </a:graphic>
          </wp:inline>
        </w:drawing>
      </w:r>
      <w:r>
        <w:rPr>
          <w:rFonts w:ascii="Calibri" w:eastAsia="Calibri" w:hAnsi="Calibri" w:cs="Calibri"/>
          <w:color w:val="2B579A"/>
          <w:shd w:val="clear" w:color="auto" w:fill="E6E6E6"/>
        </w:rPr>
        <w:t>6</w:t>
      </w:r>
      <w:r>
        <w:rPr>
          <w:rFonts w:ascii="Calibri" w:eastAsia="Calibri" w:hAnsi="Calibri" w:cs="Calibri"/>
          <w:color w:val="2B579A"/>
        </w:rPr>
        <w:t xml:space="preserve"> </w:t>
      </w:r>
    </w:p>
    <w:p w14:paraId="6786970E" w14:textId="77777777" w:rsidR="006D1CFC" w:rsidRDefault="006D1CFC" w:rsidP="006D1CFC">
      <w:pPr>
        <w:widowControl w:val="0"/>
        <w:pBdr>
          <w:top w:val="nil"/>
          <w:left w:val="nil"/>
          <w:bottom w:val="nil"/>
          <w:right w:val="nil"/>
          <w:between w:val="nil"/>
        </w:pBdr>
        <w:spacing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Don’t Dump Your Bait  </w:t>
      </w:r>
    </w:p>
    <w:p w14:paraId="315DDC9D" w14:textId="77777777" w:rsidR="006D1CFC" w:rsidRDefault="006D1CFC" w:rsidP="006D1CFC">
      <w:pPr>
        <w:widowControl w:val="0"/>
        <w:pBdr>
          <w:top w:val="nil"/>
          <w:left w:val="nil"/>
          <w:bottom w:val="nil"/>
          <w:right w:val="nil"/>
          <w:between w:val="nil"/>
        </w:pBdr>
        <w:spacing w:before="195" w:line="263" w:lineRule="auto"/>
        <w:ind w:left="1452" w:right="859" w:hanging="10"/>
        <w:jc w:val="both"/>
        <w:rPr>
          <w:rFonts w:ascii="Calibri" w:eastAsia="Calibri" w:hAnsi="Calibri" w:cs="Calibri"/>
          <w:color w:val="000000"/>
          <w:sz w:val="24"/>
          <w:szCs w:val="24"/>
        </w:rPr>
      </w:pPr>
      <w:r>
        <w:rPr>
          <w:rFonts w:ascii="Calibri" w:eastAsia="Calibri" w:hAnsi="Calibri" w:cs="Calibri"/>
          <w:color w:val="000000"/>
          <w:sz w:val="24"/>
          <w:szCs w:val="24"/>
        </w:rPr>
        <w:t xml:space="preserve">Juvenile fish species can often be difficult to distinguish and invasive fish species such as Asian  carp could be present in your bait. It is the responsibility of the angler to learn to identify their  bait fish and empty bait buckets at least 30 meters away from the waterbody shoreline on dry  land. Learn more about bait regulations in Ontario </w:t>
      </w:r>
      <w:r>
        <w:rPr>
          <w:rFonts w:ascii="Calibri" w:eastAsia="Calibri" w:hAnsi="Calibri" w:cs="Calibri"/>
          <w:color w:val="0563C1"/>
          <w:sz w:val="24"/>
          <w:szCs w:val="24"/>
          <w:u w:val="single"/>
        </w:rPr>
        <w:t>here</w:t>
      </w:r>
      <w:r>
        <w:rPr>
          <w:rFonts w:ascii="Calibri" w:eastAsia="Calibri" w:hAnsi="Calibri" w:cs="Calibri"/>
          <w:color w:val="000000"/>
          <w:sz w:val="24"/>
          <w:szCs w:val="24"/>
        </w:rPr>
        <w:t xml:space="preserve">.  </w:t>
      </w:r>
    </w:p>
    <w:p w14:paraId="78E5356B" w14:textId="77777777" w:rsidR="006D1CFC" w:rsidRDefault="006D1CFC" w:rsidP="006D1CFC">
      <w:pPr>
        <w:widowControl w:val="0"/>
        <w:pBdr>
          <w:top w:val="nil"/>
          <w:left w:val="nil"/>
          <w:bottom w:val="nil"/>
          <w:right w:val="nil"/>
          <w:between w:val="nil"/>
        </w:pBdr>
        <w:spacing w:before="171"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Don’t Let It Loose  </w:t>
      </w:r>
    </w:p>
    <w:p w14:paraId="0C3F4788" w14:textId="77777777" w:rsidR="006D1CFC" w:rsidRDefault="006D1CFC" w:rsidP="006D1CFC">
      <w:pPr>
        <w:widowControl w:val="0"/>
        <w:pBdr>
          <w:top w:val="nil"/>
          <w:left w:val="nil"/>
          <w:bottom w:val="nil"/>
          <w:right w:val="nil"/>
          <w:between w:val="nil"/>
        </w:pBdr>
        <w:spacing w:before="195" w:line="263" w:lineRule="auto"/>
        <w:ind w:left="1447" w:right="645" w:firstLine="14"/>
        <w:rPr>
          <w:rFonts w:ascii="Calibri" w:eastAsia="Calibri" w:hAnsi="Calibri" w:cs="Calibri"/>
          <w:color w:val="000000"/>
          <w:sz w:val="24"/>
          <w:szCs w:val="24"/>
        </w:rPr>
      </w:pPr>
      <w:r>
        <w:rPr>
          <w:rFonts w:ascii="Calibri" w:eastAsia="Calibri" w:hAnsi="Calibri" w:cs="Calibri"/>
          <w:color w:val="000000"/>
          <w:sz w:val="24"/>
          <w:szCs w:val="24"/>
        </w:rPr>
        <w:t xml:space="preserve">Buy native aquarium and aquapond species and never release into the natural environment. It is  against the law to introduce a plant or animal into a waterbody where it is not native. If it isn’t  where you got it, it isn’t where it goes! Here are some ways to dispose of pets, plants and  aquarium/aquapond waste: </w:t>
      </w:r>
    </w:p>
    <w:p w14:paraId="72A7D10B" w14:textId="77777777" w:rsidR="006D1CFC" w:rsidRDefault="006D1CFC" w:rsidP="006D1CFC">
      <w:pPr>
        <w:widowControl w:val="0"/>
        <w:pBdr>
          <w:top w:val="nil"/>
          <w:left w:val="nil"/>
          <w:bottom w:val="nil"/>
          <w:right w:val="nil"/>
          <w:between w:val="nil"/>
        </w:pBdr>
        <w:spacing w:before="171" w:line="240" w:lineRule="auto"/>
        <w:ind w:left="1804"/>
        <w:rPr>
          <w:rFonts w:ascii="Calibri" w:eastAsia="Calibri" w:hAnsi="Calibri" w:cs="Calibri"/>
          <w:color w:val="000000"/>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00000"/>
          <w:sz w:val="24"/>
          <w:szCs w:val="24"/>
        </w:rPr>
        <w:t xml:space="preserve">Try finding them a new home </w:t>
      </w:r>
    </w:p>
    <w:p w14:paraId="2B0B8C62" w14:textId="77777777" w:rsidR="006D1CFC" w:rsidRDefault="006D1CFC" w:rsidP="006D1CFC">
      <w:pPr>
        <w:widowControl w:val="0"/>
        <w:pBdr>
          <w:top w:val="nil"/>
          <w:left w:val="nil"/>
          <w:bottom w:val="nil"/>
          <w:right w:val="nil"/>
          <w:between w:val="nil"/>
        </w:pBdr>
        <w:spacing w:before="36" w:line="240" w:lineRule="auto"/>
        <w:ind w:left="1804"/>
        <w:rPr>
          <w:rFonts w:ascii="Calibri" w:eastAsia="Calibri" w:hAnsi="Calibri" w:cs="Calibri"/>
          <w:color w:val="000000"/>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00000"/>
          <w:sz w:val="24"/>
          <w:szCs w:val="24"/>
        </w:rPr>
        <w:t xml:space="preserve">Return to your retailer </w:t>
      </w:r>
    </w:p>
    <w:p w14:paraId="751548F7" w14:textId="77777777" w:rsidR="006D1CFC" w:rsidRDefault="006D1CFC" w:rsidP="006D1CFC">
      <w:pPr>
        <w:widowControl w:val="0"/>
        <w:pBdr>
          <w:top w:val="nil"/>
          <w:left w:val="nil"/>
          <w:bottom w:val="nil"/>
          <w:right w:val="nil"/>
          <w:between w:val="nil"/>
        </w:pBdr>
        <w:spacing w:before="34" w:line="240" w:lineRule="auto"/>
        <w:ind w:left="1804"/>
        <w:rPr>
          <w:rFonts w:ascii="Calibri" w:eastAsia="Calibri" w:hAnsi="Calibri" w:cs="Calibri"/>
          <w:color w:val="000000"/>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00000"/>
          <w:sz w:val="24"/>
          <w:szCs w:val="24"/>
        </w:rPr>
        <w:t xml:space="preserve">Ask a veterinarian about how pets can be humanely euthanized </w:t>
      </w:r>
    </w:p>
    <w:p w14:paraId="4C9D22DE" w14:textId="77777777" w:rsidR="006D1CFC" w:rsidRDefault="006D1CFC" w:rsidP="006D1CFC">
      <w:pPr>
        <w:widowControl w:val="0"/>
        <w:pBdr>
          <w:top w:val="nil"/>
          <w:left w:val="nil"/>
          <w:bottom w:val="nil"/>
          <w:right w:val="nil"/>
          <w:between w:val="nil"/>
        </w:pBdr>
        <w:spacing w:before="51" w:line="240" w:lineRule="auto"/>
        <w:ind w:left="1804"/>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Seal them in plastic bags and dispose of in the garbage </w:t>
      </w:r>
    </w:p>
    <w:p w14:paraId="434F714B" w14:textId="77777777" w:rsidR="006D1CFC" w:rsidRDefault="006D1CFC" w:rsidP="006D1CFC">
      <w:pPr>
        <w:widowControl w:val="0"/>
        <w:pBdr>
          <w:top w:val="nil"/>
          <w:left w:val="nil"/>
          <w:bottom w:val="nil"/>
          <w:right w:val="nil"/>
          <w:between w:val="nil"/>
        </w:pBdr>
        <w:spacing w:before="192" w:line="240" w:lineRule="auto"/>
        <w:ind w:left="1453"/>
        <w:rPr>
          <w:rFonts w:ascii="Calibri" w:eastAsia="Calibri" w:hAnsi="Calibri" w:cs="Calibri"/>
          <w:color w:val="000000"/>
          <w:sz w:val="28"/>
          <w:szCs w:val="28"/>
        </w:rPr>
      </w:pPr>
      <w:r>
        <w:rPr>
          <w:rFonts w:ascii="Calibri" w:eastAsia="Calibri" w:hAnsi="Calibri" w:cs="Calibri"/>
          <w:color w:val="000000"/>
          <w:sz w:val="28"/>
          <w:szCs w:val="28"/>
          <w:u w:val="single"/>
        </w:rPr>
        <w:t>Continue monitoring for invasive species</w:t>
      </w:r>
      <w:r>
        <w:rPr>
          <w:rFonts w:ascii="Calibri" w:eastAsia="Calibri" w:hAnsi="Calibri" w:cs="Calibri"/>
          <w:color w:val="000000"/>
          <w:sz w:val="28"/>
          <w:szCs w:val="28"/>
        </w:rPr>
        <w:t xml:space="preserve"> </w:t>
      </w:r>
    </w:p>
    <w:p w14:paraId="59BA317F" w14:textId="77777777" w:rsidR="006D1CFC" w:rsidRDefault="006D1CFC" w:rsidP="006D1CFC">
      <w:pPr>
        <w:widowControl w:val="0"/>
        <w:pBdr>
          <w:top w:val="nil"/>
          <w:left w:val="nil"/>
          <w:bottom w:val="nil"/>
          <w:right w:val="nil"/>
          <w:between w:val="nil"/>
        </w:pBdr>
        <w:spacing w:before="202" w:line="261" w:lineRule="auto"/>
        <w:ind w:left="1445" w:right="890" w:firstLine="17"/>
        <w:rPr>
          <w:rFonts w:ascii="Calibri" w:eastAsia="Calibri" w:hAnsi="Calibri" w:cs="Calibri"/>
          <w:color w:val="000000"/>
          <w:sz w:val="24"/>
          <w:szCs w:val="24"/>
        </w:rPr>
      </w:pPr>
      <w:r>
        <w:rPr>
          <w:rFonts w:ascii="Calibri" w:eastAsia="Calibri" w:hAnsi="Calibri" w:cs="Calibri"/>
          <w:color w:val="000000"/>
          <w:sz w:val="24"/>
          <w:szCs w:val="24"/>
        </w:rPr>
        <w:t xml:space="preserve">Local residents and cottagers are the first to notice changes in their lakes and forests. Being  familiar with the area and its characteristics will help to notice subtle changes as they occur.  Have an awareness about you while you are enjoying yourself outside and you might make an  early detection. </w:t>
      </w:r>
    </w:p>
    <w:p w14:paraId="5709BA83" w14:textId="77777777" w:rsidR="006D1CFC" w:rsidRDefault="006D1CFC" w:rsidP="006D1CFC">
      <w:pPr>
        <w:widowControl w:val="0"/>
        <w:pBdr>
          <w:top w:val="nil"/>
          <w:left w:val="nil"/>
          <w:bottom w:val="nil"/>
          <w:right w:val="nil"/>
          <w:between w:val="nil"/>
        </w:pBdr>
        <w:spacing w:before="174"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Learn </w:t>
      </w:r>
    </w:p>
    <w:p w14:paraId="2B452A94" w14:textId="77777777" w:rsidR="006D1CFC" w:rsidRDefault="006D1CFC" w:rsidP="006D1CFC">
      <w:pPr>
        <w:widowControl w:val="0"/>
        <w:pBdr>
          <w:top w:val="nil"/>
          <w:left w:val="nil"/>
          <w:bottom w:val="nil"/>
          <w:right w:val="nil"/>
          <w:between w:val="nil"/>
        </w:pBdr>
        <w:spacing w:before="192" w:line="261" w:lineRule="auto"/>
        <w:ind w:left="1442" w:right="716" w:hanging="2"/>
        <w:rPr>
          <w:rFonts w:ascii="Calibri" w:eastAsia="Calibri" w:hAnsi="Calibri" w:cs="Calibri"/>
          <w:color w:val="000000"/>
          <w:sz w:val="24"/>
          <w:szCs w:val="24"/>
        </w:rPr>
      </w:pPr>
      <w:r>
        <w:rPr>
          <w:rFonts w:ascii="Calibri" w:eastAsia="Calibri" w:hAnsi="Calibri" w:cs="Calibri"/>
          <w:color w:val="000000"/>
          <w:sz w:val="24"/>
          <w:szCs w:val="24"/>
        </w:rPr>
        <w:t xml:space="preserve">Take part in webinars and workshops to learn about the invasive species present or threatening  to establish in your area. Learn what features to look for and how to identify invasive species or  distinguish them from the native species in your area. There are plenty of resources on the  Invasive Species Centre’s </w:t>
      </w:r>
      <w:r>
        <w:rPr>
          <w:rFonts w:ascii="Calibri" w:eastAsia="Calibri" w:hAnsi="Calibri" w:cs="Calibri"/>
          <w:color w:val="0563C1"/>
          <w:sz w:val="24"/>
          <w:szCs w:val="24"/>
          <w:u w:val="single"/>
        </w:rPr>
        <w:t>website</w:t>
      </w:r>
      <w:r>
        <w:rPr>
          <w:rFonts w:ascii="Calibri" w:eastAsia="Calibri" w:hAnsi="Calibri" w:cs="Calibri"/>
          <w:color w:val="0563C1"/>
          <w:sz w:val="24"/>
          <w:szCs w:val="24"/>
        </w:rPr>
        <w:t xml:space="preserve"> </w:t>
      </w:r>
      <w:r>
        <w:rPr>
          <w:rFonts w:ascii="Calibri" w:eastAsia="Calibri" w:hAnsi="Calibri" w:cs="Calibri"/>
          <w:color w:val="000000"/>
          <w:sz w:val="24"/>
          <w:szCs w:val="24"/>
        </w:rPr>
        <w:t xml:space="preserve">and many past webinars can be found on </w:t>
      </w:r>
      <w:r>
        <w:rPr>
          <w:rFonts w:ascii="Calibri" w:eastAsia="Calibri" w:hAnsi="Calibri" w:cs="Calibri"/>
          <w:color w:val="0563C1"/>
          <w:sz w:val="24"/>
          <w:szCs w:val="24"/>
          <w:u w:val="single"/>
        </w:rPr>
        <w:t>YouTube</w:t>
      </w:r>
      <w:r>
        <w:rPr>
          <w:rFonts w:ascii="Calibri" w:eastAsia="Calibri" w:hAnsi="Calibri" w:cs="Calibri"/>
          <w:color w:val="0563C1"/>
          <w:sz w:val="24"/>
          <w:szCs w:val="24"/>
        </w:rPr>
        <w:t xml:space="preserve"> </w:t>
      </w:r>
      <w:r>
        <w:rPr>
          <w:rFonts w:ascii="Calibri" w:eastAsia="Calibri" w:hAnsi="Calibri" w:cs="Calibri"/>
          <w:color w:val="000000"/>
          <w:sz w:val="24"/>
          <w:szCs w:val="24"/>
        </w:rPr>
        <w:t xml:space="preserve">as well. </w:t>
      </w:r>
    </w:p>
    <w:p w14:paraId="177F3454" w14:textId="77777777" w:rsidR="006D1CFC" w:rsidRDefault="006D1CFC" w:rsidP="006D1CFC">
      <w:pPr>
        <w:widowControl w:val="0"/>
        <w:pBdr>
          <w:top w:val="nil"/>
          <w:left w:val="nil"/>
          <w:bottom w:val="nil"/>
          <w:right w:val="nil"/>
          <w:between w:val="nil"/>
        </w:pBdr>
        <w:spacing w:before="173" w:line="240" w:lineRule="auto"/>
        <w:ind w:left="1442"/>
        <w:rPr>
          <w:rFonts w:ascii="Calibri" w:eastAsia="Calibri" w:hAnsi="Calibri" w:cs="Calibri"/>
          <w:color w:val="000000"/>
          <w:sz w:val="24"/>
          <w:szCs w:val="24"/>
        </w:rPr>
      </w:pPr>
      <w:r>
        <w:rPr>
          <w:rFonts w:ascii="Calibri" w:eastAsia="Calibri" w:hAnsi="Calibri" w:cs="Calibri"/>
          <w:color w:val="000000"/>
          <w:sz w:val="24"/>
          <w:szCs w:val="24"/>
        </w:rPr>
        <w:t xml:space="preserve">Take Action  </w:t>
      </w:r>
    </w:p>
    <w:p w14:paraId="060735B6" w14:textId="77777777" w:rsidR="006D1CFC" w:rsidRDefault="006D1CFC" w:rsidP="006D1CFC">
      <w:pPr>
        <w:widowControl w:val="0"/>
        <w:pBdr>
          <w:top w:val="nil"/>
          <w:left w:val="nil"/>
          <w:bottom w:val="nil"/>
          <w:right w:val="nil"/>
          <w:between w:val="nil"/>
        </w:pBdr>
        <w:spacing w:before="192" w:line="261" w:lineRule="auto"/>
        <w:ind w:left="1447" w:right="563" w:firstLine="14"/>
        <w:rPr>
          <w:rFonts w:ascii="Calibri" w:eastAsia="Calibri" w:hAnsi="Calibri" w:cs="Calibri"/>
          <w:color w:val="000000"/>
          <w:sz w:val="24"/>
          <w:szCs w:val="24"/>
        </w:rPr>
      </w:pPr>
      <w:r>
        <w:rPr>
          <w:rFonts w:ascii="Calibri" w:eastAsia="Calibri" w:hAnsi="Calibri" w:cs="Calibri"/>
          <w:color w:val="000000"/>
          <w:sz w:val="24"/>
          <w:szCs w:val="24"/>
        </w:rPr>
        <w:t xml:space="preserve">Host a community science event to survey your lake for invasive species. This can be a fun way to  get everyone involved of all ages and experiences. It’s also great to have a baseline for (a) what  invasive species are present, (b) where are they located so you can avoid the area, and (c) to  what extent are they spreading. Simply observing to increase awareness can make a large  impact.  </w:t>
      </w:r>
    </w:p>
    <w:p w14:paraId="5DA44DA0" w14:textId="77777777" w:rsidR="006D1CFC" w:rsidRDefault="006D1CFC" w:rsidP="006D1CFC">
      <w:pPr>
        <w:widowControl w:val="0"/>
        <w:pBdr>
          <w:top w:val="nil"/>
          <w:left w:val="nil"/>
          <w:bottom w:val="nil"/>
          <w:right w:val="nil"/>
          <w:between w:val="nil"/>
        </w:pBdr>
        <w:spacing w:before="171" w:line="261" w:lineRule="auto"/>
        <w:ind w:left="1452" w:right="946" w:firstLine="9"/>
        <w:rPr>
          <w:rFonts w:ascii="Calibri" w:eastAsia="Calibri" w:hAnsi="Calibri" w:cs="Calibri"/>
          <w:color w:val="000000"/>
          <w:sz w:val="24"/>
          <w:szCs w:val="24"/>
        </w:rPr>
      </w:pPr>
      <w:r>
        <w:rPr>
          <w:rFonts w:ascii="Calibri" w:eastAsia="Calibri" w:hAnsi="Calibri" w:cs="Calibri"/>
          <w:color w:val="000000"/>
          <w:sz w:val="24"/>
          <w:szCs w:val="24"/>
        </w:rPr>
        <w:t>Please note, should anyone wish to remove or manage any aquatic invasive species, there are rules and regulations in place, and you may need to consult your local Ministry of the  Environment, Conservation and Parks, Ministry of Natural Resources and Forestry offices or  experts in the field.</w:t>
      </w:r>
    </w:p>
    <w:p w14:paraId="0342CA0C" w14:textId="77777777" w:rsidR="006D1CFC" w:rsidRDefault="006D1CFC" w:rsidP="006D1CFC">
      <w:pPr>
        <w:widowControl w:val="0"/>
        <w:pBdr>
          <w:top w:val="nil"/>
          <w:left w:val="nil"/>
          <w:bottom w:val="nil"/>
          <w:right w:val="nil"/>
          <w:between w:val="nil"/>
        </w:pBdr>
        <w:spacing w:before="624"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7</w:t>
      </w:r>
      <w:r>
        <w:rPr>
          <w:rFonts w:ascii="Calibri" w:eastAsia="Calibri" w:hAnsi="Calibri" w:cs="Calibri"/>
          <w:color w:val="2B579A"/>
        </w:rPr>
        <w:t xml:space="preserve"> </w:t>
      </w:r>
    </w:p>
    <w:p w14:paraId="344DD672" w14:textId="77777777" w:rsidR="006D1CFC" w:rsidRDefault="006D1CFC" w:rsidP="006D1CFC">
      <w:pPr>
        <w:widowControl w:val="0"/>
        <w:pBdr>
          <w:top w:val="nil"/>
          <w:left w:val="nil"/>
          <w:bottom w:val="nil"/>
          <w:right w:val="nil"/>
          <w:between w:val="nil"/>
        </w:pBdr>
        <w:spacing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DIY Dock Hangers  </w:t>
      </w:r>
    </w:p>
    <w:p w14:paraId="2928B413" w14:textId="77777777" w:rsidR="006D1CFC" w:rsidRDefault="006D1CFC" w:rsidP="006D1CFC">
      <w:pPr>
        <w:widowControl w:val="0"/>
        <w:pBdr>
          <w:top w:val="nil"/>
          <w:left w:val="nil"/>
          <w:bottom w:val="nil"/>
          <w:right w:val="nil"/>
          <w:between w:val="nil"/>
        </w:pBdr>
        <w:spacing w:before="192" w:line="240" w:lineRule="auto"/>
        <w:ind w:left="1560"/>
        <w:rPr>
          <w:rFonts w:ascii="Calibri" w:eastAsia="Calibri" w:hAnsi="Calibri" w:cs="Calibri"/>
          <w:color w:val="000000"/>
          <w:sz w:val="24"/>
          <w:szCs w:val="24"/>
        </w:rPr>
      </w:pPr>
      <w:r>
        <w:rPr>
          <w:rFonts w:ascii="Calibri" w:eastAsia="Calibri" w:hAnsi="Calibri" w:cs="Calibri"/>
          <w:color w:val="000000"/>
          <w:sz w:val="24"/>
          <w:szCs w:val="24"/>
        </w:rPr>
        <w:t xml:space="preserve">Continue to monitor for adult zebra or quagga  </w:t>
      </w:r>
      <w:r>
        <w:rPr>
          <w:noProof/>
        </w:rPr>
        <w:drawing>
          <wp:anchor distT="19050" distB="19050" distL="19050" distR="19050" simplePos="0" relativeHeight="251659264" behindDoc="0" locked="0" layoutInCell="1" hidden="0" allowOverlap="1" wp14:anchorId="25E2F2E2" wp14:editId="0E8C9428">
            <wp:simplePos x="0" y="0"/>
            <wp:positionH relativeFrom="column">
              <wp:posOffset>3828694</wp:posOffset>
            </wp:positionH>
            <wp:positionV relativeFrom="paragraph">
              <wp:posOffset>36576</wp:posOffset>
            </wp:positionV>
            <wp:extent cx="1609090" cy="1609090"/>
            <wp:effectExtent l="0" t="0" r="0" b="0"/>
            <wp:wrapSquare wrapText="left" distT="19050" distB="19050" distL="19050" distR="19050"/>
            <wp:docPr id="588881617" name="Picture 58888161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609090" cy="1609090"/>
                    </a:xfrm>
                    <a:prstGeom prst="rect">
                      <a:avLst/>
                    </a:prstGeom>
                    <a:ln/>
                  </pic:spPr>
                </pic:pic>
              </a:graphicData>
            </a:graphic>
          </wp:anchor>
        </w:drawing>
      </w:r>
    </w:p>
    <w:p w14:paraId="19911386" w14:textId="77777777" w:rsidR="006D1CFC" w:rsidRDefault="006D1CFC" w:rsidP="006D1CFC">
      <w:pPr>
        <w:widowControl w:val="0"/>
        <w:pBdr>
          <w:top w:val="nil"/>
          <w:left w:val="nil"/>
          <w:bottom w:val="nil"/>
          <w:right w:val="nil"/>
          <w:between w:val="nil"/>
        </w:pBdr>
        <w:spacing w:before="12" w:line="240" w:lineRule="auto"/>
        <w:ind w:left="1568"/>
        <w:rPr>
          <w:rFonts w:ascii="Calibri" w:eastAsia="Calibri" w:hAnsi="Calibri" w:cs="Calibri"/>
          <w:color w:val="000000"/>
          <w:sz w:val="24"/>
          <w:szCs w:val="24"/>
        </w:rPr>
      </w:pPr>
      <w:r>
        <w:rPr>
          <w:rFonts w:ascii="Calibri" w:eastAsia="Calibri" w:hAnsi="Calibri" w:cs="Calibri"/>
          <w:color w:val="000000"/>
          <w:sz w:val="24"/>
          <w:szCs w:val="24"/>
        </w:rPr>
        <w:t xml:space="preserve">mussels by installing dock hangers! All you need is  </w:t>
      </w:r>
    </w:p>
    <w:p w14:paraId="6DA6AE41" w14:textId="77777777" w:rsidR="006D1CFC" w:rsidRDefault="006D1CFC" w:rsidP="006D1CFC">
      <w:pPr>
        <w:widowControl w:val="0"/>
        <w:pBdr>
          <w:top w:val="nil"/>
          <w:left w:val="nil"/>
          <w:bottom w:val="nil"/>
          <w:right w:val="nil"/>
          <w:between w:val="nil"/>
        </w:pBdr>
        <w:spacing w:before="15" w:line="240" w:lineRule="auto"/>
        <w:ind w:left="1558"/>
        <w:rPr>
          <w:rFonts w:ascii="Calibri" w:eastAsia="Calibri" w:hAnsi="Calibri" w:cs="Calibri"/>
          <w:color w:val="000000"/>
          <w:sz w:val="24"/>
          <w:szCs w:val="24"/>
        </w:rPr>
      </w:pPr>
      <w:r>
        <w:rPr>
          <w:rFonts w:ascii="Calibri" w:eastAsia="Calibri" w:hAnsi="Calibri" w:cs="Calibri"/>
          <w:color w:val="000000"/>
          <w:sz w:val="24"/>
          <w:szCs w:val="24"/>
        </w:rPr>
        <w:t xml:space="preserve">some rope and a small terracotta pot. </w:t>
      </w:r>
    </w:p>
    <w:p w14:paraId="2E77E4C2" w14:textId="77777777" w:rsidR="006D1CFC" w:rsidRDefault="006D1CFC" w:rsidP="006D1CFC">
      <w:pPr>
        <w:widowControl w:val="0"/>
        <w:pBdr>
          <w:top w:val="nil"/>
          <w:left w:val="nil"/>
          <w:bottom w:val="nil"/>
          <w:right w:val="nil"/>
          <w:between w:val="nil"/>
        </w:pBdr>
        <w:spacing w:before="324" w:line="240" w:lineRule="auto"/>
        <w:ind w:left="1556"/>
        <w:rPr>
          <w:rFonts w:ascii="Calibri" w:eastAsia="Calibri" w:hAnsi="Calibri" w:cs="Calibri"/>
          <w:color w:val="000000"/>
          <w:sz w:val="24"/>
          <w:szCs w:val="24"/>
        </w:rPr>
      </w:pPr>
      <w:r>
        <w:rPr>
          <w:rFonts w:ascii="Calibri" w:eastAsia="Calibri" w:hAnsi="Calibri" w:cs="Calibri"/>
          <w:color w:val="000000"/>
          <w:sz w:val="24"/>
          <w:szCs w:val="24"/>
        </w:rPr>
        <w:t xml:space="preserve">What to do: </w:t>
      </w:r>
    </w:p>
    <w:p w14:paraId="488FA4BE" w14:textId="77777777" w:rsidR="006D1CFC" w:rsidRDefault="006D1CFC" w:rsidP="006D1CFC">
      <w:pPr>
        <w:widowControl w:val="0"/>
        <w:pBdr>
          <w:top w:val="nil"/>
          <w:left w:val="nil"/>
          <w:bottom w:val="nil"/>
          <w:right w:val="nil"/>
          <w:between w:val="nil"/>
        </w:pBdr>
        <w:spacing w:before="34" w:line="240" w:lineRule="auto"/>
        <w:ind w:left="1928"/>
        <w:rPr>
          <w:rFonts w:ascii="Calibri" w:eastAsia="Calibri" w:hAnsi="Calibri" w:cs="Calibri"/>
          <w:color w:val="000000"/>
          <w:sz w:val="24"/>
          <w:szCs w:val="24"/>
        </w:rPr>
      </w:pPr>
      <w:r>
        <w:rPr>
          <w:rFonts w:ascii="Calibri" w:eastAsia="Calibri" w:hAnsi="Calibri" w:cs="Calibri"/>
          <w:color w:val="000000"/>
          <w:sz w:val="24"/>
          <w:szCs w:val="24"/>
        </w:rPr>
        <w:t xml:space="preserve">1. String the rope through the hole in the  </w:t>
      </w:r>
    </w:p>
    <w:p w14:paraId="49AFE4B0" w14:textId="77777777" w:rsidR="006D1CFC" w:rsidRDefault="006D1CFC" w:rsidP="006D1CFC">
      <w:pPr>
        <w:widowControl w:val="0"/>
        <w:pBdr>
          <w:top w:val="nil"/>
          <w:left w:val="nil"/>
          <w:bottom w:val="nil"/>
          <w:right w:val="nil"/>
          <w:between w:val="nil"/>
        </w:pBdr>
        <w:spacing w:before="34" w:line="240" w:lineRule="auto"/>
        <w:ind w:left="2288"/>
        <w:rPr>
          <w:rFonts w:ascii="Calibri" w:eastAsia="Calibri" w:hAnsi="Calibri" w:cs="Calibri"/>
          <w:color w:val="000000"/>
          <w:sz w:val="24"/>
          <w:szCs w:val="24"/>
        </w:rPr>
      </w:pPr>
      <w:r>
        <w:rPr>
          <w:rFonts w:ascii="Calibri" w:eastAsia="Calibri" w:hAnsi="Calibri" w:cs="Calibri"/>
          <w:color w:val="000000"/>
          <w:sz w:val="24"/>
          <w:szCs w:val="24"/>
        </w:rPr>
        <w:t xml:space="preserve">bottom of the pot </w:t>
      </w:r>
    </w:p>
    <w:p w14:paraId="7BE521B4" w14:textId="77777777" w:rsidR="006D1CFC" w:rsidRDefault="006D1CFC" w:rsidP="006D1CFC">
      <w:pPr>
        <w:widowControl w:val="0"/>
        <w:pBdr>
          <w:top w:val="nil"/>
          <w:left w:val="nil"/>
          <w:bottom w:val="nil"/>
          <w:right w:val="nil"/>
          <w:between w:val="nil"/>
        </w:pBdr>
        <w:spacing w:before="31" w:line="240" w:lineRule="auto"/>
        <w:ind w:left="1921"/>
        <w:rPr>
          <w:rFonts w:ascii="Calibri" w:eastAsia="Calibri" w:hAnsi="Calibri" w:cs="Calibri"/>
          <w:color w:val="000000"/>
          <w:sz w:val="24"/>
          <w:szCs w:val="24"/>
        </w:rPr>
      </w:pPr>
      <w:r>
        <w:rPr>
          <w:rFonts w:ascii="Calibri" w:eastAsia="Calibri" w:hAnsi="Calibri" w:cs="Calibri"/>
          <w:color w:val="000000"/>
          <w:sz w:val="24"/>
          <w:szCs w:val="24"/>
        </w:rPr>
        <w:t xml:space="preserve">2. Tie a knot on the inside to prevent the pot  </w:t>
      </w:r>
    </w:p>
    <w:p w14:paraId="204AFA91" w14:textId="77777777" w:rsidR="006D1CFC" w:rsidRDefault="006D1CFC" w:rsidP="006D1CFC">
      <w:pPr>
        <w:widowControl w:val="0"/>
        <w:pBdr>
          <w:top w:val="nil"/>
          <w:left w:val="nil"/>
          <w:bottom w:val="nil"/>
          <w:right w:val="nil"/>
          <w:between w:val="nil"/>
        </w:pBdr>
        <w:spacing w:before="34" w:line="240" w:lineRule="auto"/>
        <w:ind w:left="2273"/>
        <w:rPr>
          <w:rFonts w:ascii="Calibri" w:eastAsia="Calibri" w:hAnsi="Calibri" w:cs="Calibri"/>
          <w:color w:val="000000"/>
          <w:sz w:val="24"/>
          <w:szCs w:val="24"/>
        </w:rPr>
      </w:pPr>
      <w:r>
        <w:rPr>
          <w:rFonts w:ascii="Calibri" w:eastAsia="Calibri" w:hAnsi="Calibri" w:cs="Calibri"/>
          <w:color w:val="000000"/>
          <w:sz w:val="24"/>
          <w:szCs w:val="24"/>
        </w:rPr>
        <w:t xml:space="preserve">from falling </w:t>
      </w:r>
    </w:p>
    <w:p w14:paraId="777B5009" w14:textId="77777777" w:rsidR="006D1CFC" w:rsidRDefault="006D1CFC" w:rsidP="006D1CFC">
      <w:pPr>
        <w:widowControl w:val="0"/>
        <w:pBdr>
          <w:top w:val="nil"/>
          <w:left w:val="nil"/>
          <w:bottom w:val="nil"/>
          <w:right w:val="nil"/>
          <w:between w:val="nil"/>
        </w:pBdr>
        <w:spacing w:before="34" w:line="240" w:lineRule="auto"/>
        <w:ind w:left="1920"/>
        <w:rPr>
          <w:rFonts w:ascii="Calibri" w:eastAsia="Calibri" w:hAnsi="Calibri" w:cs="Calibri"/>
          <w:color w:val="000000"/>
          <w:sz w:val="24"/>
          <w:szCs w:val="24"/>
        </w:rPr>
      </w:pPr>
      <w:r>
        <w:rPr>
          <w:rFonts w:ascii="Calibri" w:eastAsia="Calibri" w:hAnsi="Calibri" w:cs="Calibri"/>
          <w:color w:val="000000"/>
          <w:sz w:val="24"/>
          <w:szCs w:val="24"/>
        </w:rPr>
        <w:t xml:space="preserve">3. Hang the pots from your personal dock for a  </w:t>
      </w:r>
      <w:r>
        <w:rPr>
          <w:noProof/>
        </w:rPr>
        <w:drawing>
          <wp:anchor distT="19050" distB="19050" distL="19050" distR="19050" simplePos="0" relativeHeight="251660288" behindDoc="0" locked="0" layoutInCell="1" hidden="0" allowOverlap="1" wp14:anchorId="421C8405" wp14:editId="5B018437">
            <wp:simplePos x="0" y="0"/>
            <wp:positionH relativeFrom="column">
              <wp:posOffset>3600145</wp:posOffset>
            </wp:positionH>
            <wp:positionV relativeFrom="paragraph">
              <wp:posOffset>81026</wp:posOffset>
            </wp:positionV>
            <wp:extent cx="1609725" cy="1609725"/>
            <wp:effectExtent l="0" t="0" r="0" b="0"/>
            <wp:wrapSquare wrapText="left" distT="19050" distB="19050" distL="19050" distR="19050"/>
            <wp:docPr id="399079263" name="Picture 39907926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09725" cy="1609725"/>
                    </a:xfrm>
                    <a:prstGeom prst="rect">
                      <a:avLst/>
                    </a:prstGeom>
                    <a:ln/>
                  </pic:spPr>
                </pic:pic>
              </a:graphicData>
            </a:graphic>
          </wp:anchor>
        </w:drawing>
      </w:r>
    </w:p>
    <w:p w14:paraId="50BA4E6C" w14:textId="77777777" w:rsidR="006D1CFC" w:rsidRDefault="006D1CFC" w:rsidP="006D1CFC">
      <w:pPr>
        <w:widowControl w:val="0"/>
        <w:pBdr>
          <w:top w:val="nil"/>
          <w:left w:val="nil"/>
          <w:bottom w:val="nil"/>
          <w:right w:val="nil"/>
          <w:between w:val="nil"/>
        </w:pBdr>
        <w:spacing w:before="34" w:line="240" w:lineRule="auto"/>
        <w:ind w:left="2278"/>
        <w:rPr>
          <w:rFonts w:ascii="Calibri" w:eastAsia="Calibri" w:hAnsi="Calibri" w:cs="Calibri"/>
          <w:color w:val="000000"/>
          <w:sz w:val="24"/>
          <w:szCs w:val="24"/>
        </w:rPr>
      </w:pPr>
      <w:r>
        <w:rPr>
          <w:rFonts w:ascii="Calibri" w:eastAsia="Calibri" w:hAnsi="Calibri" w:cs="Calibri"/>
          <w:color w:val="000000"/>
          <w:sz w:val="24"/>
          <w:szCs w:val="24"/>
        </w:rPr>
        <w:t xml:space="preserve">season </w:t>
      </w:r>
    </w:p>
    <w:p w14:paraId="165F6778" w14:textId="77777777" w:rsidR="006D1CFC" w:rsidRDefault="006D1CFC" w:rsidP="006D1CFC">
      <w:pPr>
        <w:widowControl w:val="0"/>
        <w:pBdr>
          <w:top w:val="nil"/>
          <w:left w:val="nil"/>
          <w:bottom w:val="nil"/>
          <w:right w:val="nil"/>
          <w:between w:val="nil"/>
        </w:pBdr>
        <w:spacing w:before="31" w:line="240" w:lineRule="auto"/>
        <w:ind w:left="1913"/>
        <w:rPr>
          <w:rFonts w:ascii="Calibri" w:eastAsia="Calibri" w:hAnsi="Calibri" w:cs="Calibri"/>
          <w:color w:val="000000"/>
          <w:sz w:val="24"/>
          <w:szCs w:val="24"/>
        </w:rPr>
      </w:pPr>
      <w:r>
        <w:rPr>
          <w:rFonts w:ascii="Calibri" w:eastAsia="Calibri" w:hAnsi="Calibri" w:cs="Calibri"/>
          <w:color w:val="000000"/>
          <w:sz w:val="24"/>
          <w:szCs w:val="24"/>
        </w:rPr>
        <w:t xml:space="preserve">4. Check regularly for zebra or quagga mussel  </w:t>
      </w:r>
    </w:p>
    <w:p w14:paraId="65111F16" w14:textId="77777777" w:rsidR="006D1CFC" w:rsidRDefault="006D1CFC" w:rsidP="006D1CFC">
      <w:pPr>
        <w:widowControl w:val="0"/>
        <w:pBdr>
          <w:top w:val="nil"/>
          <w:left w:val="nil"/>
          <w:bottom w:val="nil"/>
          <w:right w:val="nil"/>
          <w:between w:val="nil"/>
        </w:pBdr>
        <w:spacing w:before="34" w:line="240" w:lineRule="auto"/>
        <w:ind w:left="2280"/>
        <w:rPr>
          <w:rFonts w:ascii="Calibri" w:eastAsia="Calibri" w:hAnsi="Calibri" w:cs="Calibri"/>
          <w:color w:val="000000"/>
          <w:sz w:val="24"/>
          <w:szCs w:val="24"/>
        </w:rPr>
      </w:pPr>
      <w:r>
        <w:rPr>
          <w:rFonts w:ascii="Calibri" w:eastAsia="Calibri" w:hAnsi="Calibri" w:cs="Calibri"/>
          <w:color w:val="000000"/>
          <w:sz w:val="24"/>
          <w:szCs w:val="24"/>
        </w:rPr>
        <w:t xml:space="preserve">establishment </w:t>
      </w:r>
    </w:p>
    <w:p w14:paraId="5CE28D8B" w14:textId="77777777" w:rsidR="006D1CFC" w:rsidRDefault="006D1CFC" w:rsidP="006D1CFC">
      <w:pPr>
        <w:widowControl w:val="0"/>
        <w:pBdr>
          <w:top w:val="nil"/>
          <w:left w:val="nil"/>
          <w:bottom w:val="nil"/>
          <w:right w:val="nil"/>
          <w:between w:val="nil"/>
        </w:pBdr>
        <w:spacing w:before="34" w:line="240" w:lineRule="auto"/>
        <w:ind w:left="1920"/>
        <w:rPr>
          <w:rFonts w:ascii="Calibri" w:eastAsia="Calibri" w:hAnsi="Calibri" w:cs="Calibri"/>
          <w:color w:val="000000"/>
          <w:sz w:val="24"/>
          <w:szCs w:val="24"/>
        </w:rPr>
      </w:pPr>
      <w:r>
        <w:rPr>
          <w:rFonts w:ascii="Calibri" w:eastAsia="Calibri" w:hAnsi="Calibri" w:cs="Calibri"/>
          <w:color w:val="000000"/>
          <w:sz w:val="24"/>
          <w:szCs w:val="24"/>
        </w:rPr>
        <w:t xml:space="preserve">5. Be sure to remove them at the end of the  </w:t>
      </w:r>
    </w:p>
    <w:p w14:paraId="7A5D05AE" w14:textId="77777777" w:rsidR="006D1CFC" w:rsidRDefault="006D1CFC" w:rsidP="006D1CFC">
      <w:pPr>
        <w:widowControl w:val="0"/>
        <w:pBdr>
          <w:top w:val="nil"/>
          <w:left w:val="nil"/>
          <w:bottom w:val="nil"/>
          <w:right w:val="nil"/>
          <w:between w:val="nil"/>
        </w:pBdr>
        <w:spacing w:before="31" w:line="240" w:lineRule="auto"/>
        <w:ind w:left="2278"/>
        <w:rPr>
          <w:rFonts w:ascii="Calibri" w:eastAsia="Calibri" w:hAnsi="Calibri" w:cs="Calibri"/>
          <w:color w:val="000000"/>
          <w:sz w:val="24"/>
          <w:szCs w:val="24"/>
        </w:rPr>
      </w:pPr>
      <w:r>
        <w:rPr>
          <w:rFonts w:ascii="Calibri" w:eastAsia="Calibri" w:hAnsi="Calibri" w:cs="Calibri"/>
          <w:color w:val="000000"/>
          <w:sz w:val="24"/>
          <w:szCs w:val="24"/>
        </w:rPr>
        <w:t xml:space="preserve">season to avoid winter damage </w:t>
      </w:r>
    </w:p>
    <w:p w14:paraId="5DAFCB89" w14:textId="77777777" w:rsidR="006D1CFC" w:rsidRDefault="006D1CFC" w:rsidP="006D1CFC">
      <w:pPr>
        <w:widowControl w:val="0"/>
        <w:pBdr>
          <w:top w:val="nil"/>
          <w:left w:val="nil"/>
          <w:bottom w:val="nil"/>
          <w:right w:val="nil"/>
          <w:between w:val="nil"/>
        </w:pBdr>
        <w:spacing w:before="348" w:line="240" w:lineRule="auto"/>
        <w:ind w:left="1570"/>
        <w:rPr>
          <w:rFonts w:ascii="Calibri" w:eastAsia="Calibri" w:hAnsi="Calibri" w:cs="Calibri"/>
          <w:color w:val="000000"/>
          <w:sz w:val="24"/>
          <w:szCs w:val="24"/>
        </w:rPr>
      </w:pPr>
      <w:r>
        <w:rPr>
          <w:rFonts w:ascii="Calibri" w:eastAsia="Calibri" w:hAnsi="Calibri" w:cs="Calibri"/>
          <w:color w:val="000000"/>
          <w:sz w:val="24"/>
          <w:szCs w:val="24"/>
        </w:rPr>
        <w:t xml:space="preserve">Note: You can even use several pots at different  </w:t>
      </w:r>
    </w:p>
    <w:p w14:paraId="3C203331" w14:textId="77777777" w:rsidR="006D1CFC" w:rsidRDefault="006D1CFC" w:rsidP="006D1CFC">
      <w:pPr>
        <w:widowControl w:val="0"/>
        <w:pBdr>
          <w:top w:val="nil"/>
          <w:left w:val="nil"/>
          <w:bottom w:val="nil"/>
          <w:right w:val="nil"/>
          <w:between w:val="nil"/>
        </w:pBdr>
        <w:spacing w:before="34" w:line="240" w:lineRule="auto"/>
        <w:ind w:left="1560"/>
        <w:rPr>
          <w:rFonts w:ascii="Calibri" w:eastAsia="Calibri" w:hAnsi="Calibri" w:cs="Calibri"/>
          <w:color w:val="000000"/>
          <w:sz w:val="24"/>
          <w:szCs w:val="24"/>
        </w:rPr>
      </w:pPr>
      <w:r>
        <w:rPr>
          <w:rFonts w:ascii="Calibri" w:eastAsia="Calibri" w:hAnsi="Calibri" w:cs="Calibri"/>
          <w:color w:val="000000"/>
          <w:sz w:val="24"/>
          <w:szCs w:val="24"/>
        </w:rPr>
        <w:t xml:space="preserve">depths along the same rope. </w:t>
      </w:r>
    </w:p>
    <w:p w14:paraId="3A58B246" w14:textId="77777777" w:rsidR="006D1CFC" w:rsidRDefault="006D1CFC" w:rsidP="006D1CFC">
      <w:pPr>
        <w:widowControl w:val="0"/>
        <w:pBdr>
          <w:top w:val="nil"/>
          <w:left w:val="nil"/>
          <w:bottom w:val="nil"/>
          <w:right w:val="nil"/>
          <w:between w:val="nil"/>
        </w:pBdr>
        <w:spacing w:before="559" w:line="240" w:lineRule="auto"/>
        <w:ind w:left="1464"/>
        <w:rPr>
          <w:rFonts w:ascii="Calibri" w:eastAsia="Calibri" w:hAnsi="Calibri" w:cs="Calibri"/>
          <w:color w:val="000000"/>
          <w:sz w:val="28"/>
          <w:szCs w:val="28"/>
        </w:rPr>
      </w:pPr>
      <w:r>
        <w:rPr>
          <w:rFonts w:ascii="Calibri" w:eastAsia="Calibri" w:hAnsi="Calibri" w:cs="Calibri"/>
          <w:color w:val="000000"/>
          <w:sz w:val="28"/>
          <w:szCs w:val="28"/>
          <w:u w:val="single"/>
        </w:rPr>
        <w:t>Report sightings of invasive species</w:t>
      </w:r>
      <w:r>
        <w:rPr>
          <w:rFonts w:ascii="Calibri" w:eastAsia="Calibri" w:hAnsi="Calibri" w:cs="Calibri"/>
          <w:color w:val="000000"/>
          <w:sz w:val="28"/>
          <w:szCs w:val="28"/>
        </w:rPr>
        <w:t xml:space="preserve"> </w:t>
      </w:r>
    </w:p>
    <w:p w14:paraId="77BBE83D" w14:textId="77777777" w:rsidR="006D1CFC" w:rsidRDefault="006D1CFC" w:rsidP="006D1CFC">
      <w:pPr>
        <w:widowControl w:val="0"/>
        <w:pBdr>
          <w:top w:val="nil"/>
          <w:left w:val="nil"/>
          <w:bottom w:val="nil"/>
          <w:right w:val="nil"/>
          <w:between w:val="nil"/>
        </w:pBdr>
        <w:spacing w:before="203" w:line="261" w:lineRule="auto"/>
        <w:ind w:left="1452" w:right="734"/>
        <w:rPr>
          <w:rFonts w:ascii="Calibri" w:eastAsia="Calibri" w:hAnsi="Calibri" w:cs="Calibri"/>
          <w:color w:val="000000"/>
          <w:sz w:val="24"/>
          <w:szCs w:val="24"/>
        </w:rPr>
      </w:pPr>
      <w:r>
        <w:rPr>
          <w:rFonts w:ascii="Calibri" w:eastAsia="Calibri" w:hAnsi="Calibri" w:cs="Calibri"/>
          <w:color w:val="000000"/>
          <w:sz w:val="24"/>
          <w:szCs w:val="24"/>
        </w:rPr>
        <w:t xml:space="preserve">Once you have an awareness of your surroundings and an idea of what invasive species to keep  an eye out for, make sure you know how to report them.  </w:t>
      </w:r>
    </w:p>
    <w:p w14:paraId="7EC970EE" w14:textId="77777777" w:rsidR="006D1CFC" w:rsidRDefault="006D1CFC" w:rsidP="006D1CFC">
      <w:pPr>
        <w:widowControl w:val="0"/>
        <w:pBdr>
          <w:top w:val="nil"/>
          <w:left w:val="nil"/>
          <w:bottom w:val="nil"/>
          <w:right w:val="nil"/>
          <w:between w:val="nil"/>
        </w:pBdr>
        <w:spacing w:before="170" w:line="240" w:lineRule="auto"/>
        <w:ind w:left="1448"/>
        <w:rPr>
          <w:rFonts w:ascii="Calibri" w:eastAsia="Calibri" w:hAnsi="Calibri" w:cs="Calibri"/>
          <w:color w:val="000000"/>
          <w:sz w:val="24"/>
          <w:szCs w:val="24"/>
        </w:rPr>
      </w:pPr>
      <w:r>
        <w:rPr>
          <w:rFonts w:ascii="Calibri" w:eastAsia="Calibri" w:hAnsi="Calibri" w:cs="Calibri"/>
          <w:color w:val="000000"/>
          <w:sz w:val="24"/>
          <w:szCs w:val="24"/>
        </w:rPr>
        <w:t xml:space="preserve">What you need to make a report: </w:t>
      </w:r>
    </w:p>
    <w:p w14:paraId="10FE5592" w14:textId="77777777" w:rsidR="006D1CFC" w:rsidRDefault="006D1CFC" w:rsidP="006D1CFC">
      <w:pPr>
        <w:widowControl w:val="0"/>
        <w:pBdr>
          <w:top w:val="nil"/>
          <w:left w:val="nil"/>
          <w:bottom w:val="nil"/>
          <w:right w:val="nil"/>
          <w:between w:val="nil"/>
        </w:pBdr>
        <w:spacing w:before="195" w:line="240" w:lineRule="auto"/>
        <w:ind w:left="1820"/>
        <w:rPr>
          <w:rFonts w:ascii="Calibri" w:eastAsia="Calibri" w:hAnsi="Calibri" w:cs="Calibri"/>
          <w:color w:val="000000"/>
          <w:sz w:val="24"/>
          <w:szCs w:val="24"/>
        </w:rPr>
      </w:pPr>
      <w:r>
        <w:rPr>
          <w:rFonts w:ascii="Calibri" w:eastAsia="Calibri" w:hAnsi="Calibri" w:cs="Calibri"/>
          <w:color w:val="000000"/>
          <w:sz w:val="24"/>
          <w:szCs w:val="24"/>
        </w:rPr>
        <w:t xml:space="preserve">1. Pictures of the species </w:t>
      </w:r>
    </w:p>
    <w:p w14:paraId="0825864D" w14:textId="77777777" w:rsidR="006D1CFC" w:rsidRDefault="006D1CFC" w:rsidP="006D1CFC">
      <w:pPr>
        <w:widowControl w:val="0"/>
        <w:pBdr>
          <w:top w:val="nil"/>
          <w:left w:val="nil"/>
          <w:bottom w:val="nil"/>
          <w:right w:val="nil"/>
          <w:between w:val="nil"/>
        </w:pBdr>
        <w:spacing w:before="31" w:line="240" w:lineRule="auto"/>
        <w:ind w:left="1813"/>
        <w:rPr>
          <w:rFonts w:ascii="Calibri" w:eastAsia="Calibri" w:hAnsi="Calibri" w:cs="Calibri"/>
          <w:color w:val="000000"/>
          <w:sz w:val="24"/>
          <w:szCs w:val="24"/>
        </w:rPr>
      </w:pPr>
      <w:r>
        <w:rPr>
          <w:rFonts w:ascii="Calibri" w:eastAsia="Calibri" w:hAnsi="Calibri" w:cs="Calibri"/>
          <w:color w:val="000000"/>
          <w:sz w:val="24"/>
          <w:szCs w:val="24"/>
        </w:rPr>
        <w:t xml:space="preserve">2. Location found </w:t>
      </w:r>
    </w:p>
    <w:p w14:paraId="229DFDA8" w14:textId="77777777" w:rsidR="006D1CFC" w:rsidRDefault="006D1CFC" w:rsidP="006D1CFC">
      <w:pPr>
        <w:widowControl w:val="0"/>
        <w:pBdr>
          <w:top w:val="nil"/>
          <w:left w:val="nil"/>
          <w:bottom w:val="nil"/>
          <w:right w:val="nil"/>
          <w:between w:val="nil"/>
        </w:pBdr>
        <w:spacing w:before="34" w:line="240" w:lineRule="auto"/>
        <w:ind w:left="1812"/>
        <w:rPr>
          <w:rFonts w:ascii="Calibri" w:eastAsia="Calibri" w:hAnsi="Calibri" w:cs="Calibri"/>
          <w:color w:val="000000"/>
          <w:sz w:val="24"/>
          <w:szCs w:val="24"/>
        </w:rPr>
      </w:pPr>
      <w:r>
        <w:rPr>
          <w:rFonts w:ascii="Calibri" w:eastAsia="Calibri" w:hAnsi="Calibri" w:cs="Calibri"/>
          <w:color w:val="000000"/>
          <w:sz w:val="24"/>
          <w:szCs w:val="24"/>
        </w:rPr>
        <w:t xml:space="preserve">3. If possible, identification of what you think it is  </w:t>
      </w:r>
    </w:p>
    <w:p w14:paraId="2218ED06" w14:textId="77777777" w:rsidR="006D1CFC" w:rsidRDefault="006D1CFC" w:rsidP="006D1CFC">
      <w:pPr>
        <w:widowControl w:val="0"/>
        <w:pBdr>
          <w:top w:val="nil"/>
          <w:left w:val="nil"/>
          <w:bottom w:val="nil"/>
          <w:right w:val="nil"/>
          <w:between w:val="nil"/>
        </w:pBdr>
        <w:spacing w:before="192"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Here are a list of places to report invasive species: </w:t>
      </w:r>
    </w:p>
    <w:p w14:paraId="3149D499" w14:textId="77777777" w:rsidR="006D1CFC" w:rsidRDefault="006D1CFC" w:rsidP="006D1CFC">
      <w:pPr>
        <w:widowControl w:val="0"/>
        <w:pBdr>
          <w:top w:val="nil"/>
          <w:left w:val="nil"/>
          <w:bottom w:val="nil"/>
          <w:right w:val="nil"/>
          <w:between w:val="nil"/>
        </w:pBdr>
        <w:spacing w:before="209" w:line="271" w:lineRule="auto"/>
        <w:ind w:left="1804" w:right="168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EDDMapS</w:t>
      </w:r>
      <w:r>
        <w:rPr>
          <w:rFonts w:ascii="Calibri" w:eastAsia="Calibri" w:hAnsi="Calibri" w:cs="Calibri"/>
          <w:color w:val="0563C1"/>
          <w:sz w:val="24"/>
          <w:szCs w:val="24"/>
        </w:rPr>
        <w:t xml:space="preserve"> </w:t>
      </w:r>
      <w:r>
        <w:rPr>
          <w:rFonts w:ascii="Calibri" w:eastAsia="Calibri" w:hAnsi="Calibri" w:cs="Calibri"/>
          <w:color w:val="000000"/>
          <w:sz w:val="24"/>
          <w:szCs w:val="24"/>
        </w:rPr>
        <w:t xml:space="preserve">App or Webpage (Early Detection and Distribution Mapping System) </w:t>
      </w: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 xml:space="preserve">iNaturalist </w:t>
      </w:r>
      <w:r>
        <w:rPr>
          <w:rFonts w:ascii="Calibri" w:eastAsia="Calibri" w:hAnsi="Calibri" w:cs="Calibri"/>
          <w:color w:val="000000"/>
          <w:sz w:val="24"/>
          <w:szCs w:val="24"/>
        </w:rPr>
        <w:t xml:space="preserve">App </w:t>
      </w:r>
    </w:p>
    <w:p w14:paraId="786DCE1E" w14:textId="77777777" w:rsidR="006D1CFC" w:rsidRDefault="006D1CFC" w:rsidP="006D1CFC">
      <w:pPr>
        <w:widowControl w:val="0"/>
        <w:pBdr>
          <w:top w:val="nil"/>
          <w:left w:val="nil"/>
          <w:bottom w:val="nil"/>
          <w:right w:val="nil"/>
          <w:between w:val="nil"/>
        </w:pBdr>
        <w:spacing w:before="15" w:line="240" w:lineRule="auto"/>
        <w:ind w:left="1804"/>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Invading Species Awareness Hotline: 1-800-563-7711 </w:t>
      </w:r>
    </w:p>
    <w:p w14:paraId="27893B41" w14:textId="77777777" w:rsidR="006D1CFC" w:rsidRDefault="006D1CFC" w:rsidP="006D1CFC">
      <w:pPr>
        <w:widowControl w:val="0"/>
        <w:pBdr>
          <w:top w:val="nil"/>
          <w:left w:val="nil"/>
          <w:bottom w:val="nil"/>
          <w:right w:val="nil"/>
          <w:between w:val="nil"/>
        </w:pBdr>
        <w:spacing w:before="192"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56B2E4E2" w14:textId="77777777" w:rsidR="006D1CFC" w:rsidRDefault="006D1CFC" w:rsidP="006D1CFC">
      <w:pPr>
        <w:widowControl w:val="0"/>
        <w:pBdr>
          <w:top w:val="nil"/>
          <w:left w:val="nil"/>
          <w:bottom w:val="nil"/>
          <w:right w:val="nil"/>
          <w:between w:val="nil"/>
        </w:pBdr>
        <w:spacing w:before="192"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28039BC1" w14:textId="77777777" w:rsidR="006D1CFC" w:rsidRDefault="006D1CFC" w:rsidP="006D1CFC">
      <w:pPr>
        <w:widowControl w:val="0"/>
        <w:pBdr>
          <w:top w:val="nil"/>
          <w:left w:val="nil"/>
          <w:bottom w:val="nil"/>
          <w:right w:val="nil"/>
          <w:between w:val="nil"/>
        </w:pBdr>
        <w:spacing w:before="192"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2D7AF2F0" w14:textId="77777777" w:rsidR="006D1CFC" w:rsidRDefault="006D1CFC" w:rsidP="006D1CFC">
      <w:pPr>
        <w:widowControl w:val="0"/>
        <w:pBdr>
          <w:top w:val="nil"/>
          <w:left w:val="nil"/>
          <w:bottom w:val="nil"/>
          <w:right w:val="nil"/>
          <w:between w:val="nil"/>
        </w:pBdr>
        <w:spacing w:before="195"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60C6A106" w14:textId="77777777" w:rsidR="006D1CFC" w:rsidRDefault="006D1CFC" w:rsidP="006D1CFC">
      <w:pPr>
        <w:widowControl w:val="0"/>
        <w:pBdr>
          <w:top w:val="nil"/>
          <w:left w:val="nil"/>
          <w:bottom w:val="nil"/>
          <w:right w:val="nil"/>
          <w:between w:val="nil"/>
        </w:pBdr>
        <w:spacing w:before="348"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8</w:t>
      </w:r>
      <w:r>
        <w:rPr>
          <w:rFonts w:ascii="Calibri" w:eastAsia="Calibri" w:hAnsi="Calibri" w:cs="Calibri"/>
          <w:color w:val="2B579A"/>
        </w:rPr>
        <w:t xml:space="preserve"> </w:t>
      </w:r>
    </w:p>
    <w:p w14:paraId="3F1C5A17" w14:textId="77777777" w:rsidR="006D1CFC" w:rsidRDefault="006D1CFC" w:rsidP="006D1CFC">
      <w:pPr>
        <w:widowControl w:val="0"/>
        <w:pBdr>
          <w:top w:val="nil"/>
          <w:left w:val="nil"/>
          <w:bottom w:val="nil"/>
          <w:right w:val="nil"/>
          <w:between w:val="nil"/>
        </w:pBdr>
        <w:spacing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EDDMapS  </w:t>
      </w:r>
    </w:p>
    <w:p w14:paraId="3DB9084F" w14:textId="77777777" w:rsidR="006D1CFC" w:rsidRDefault="006D1CFC" w:rsidP="006D1CFC">
      <w:pPr>
        <w:widowControl w:val="0"/>
        <w:pBdr>
          <w:top w:val="nil"/>
          <w:left w:val="nil"/>
          <w:bottom w:val="nil"/>
          <w:right w:val="nil"/>
          <w:between w:val="nil"/>
        </w:pBdr>
        <w:spacing w:before="192" w:line="261" w:lineRule="auto"/>
        <w:ind w:left="1445" w:right="608" w:firstLine="17"/>
        <w:rPr>
          <w:rFonts w:ascii="Calibri" w:eastAsia="Calibri" w:hAnsi="Calibri" w:cs="Calibri"/>
          <w:color w:val="000000"/>
          <w:sz w:val="24"/>
          <w:szCs w:val="24"/>
        </w:rPr>
      </w:pPr>
      <w:r>
        <w:rPr>
          <w:rFonts w:ascii="Calibri" w:eastAsia="Calibri" w:hAnsi="Calibri" w:cs="Calibri"/>
          <w:color w:val="000000"/>
          <w:sz w:val="24"/>
          <w:szCs w:val="24"/>
        </w:rPr>
        <w:t xml:space="preserve">EDDMapS is a reporting tool developed specifically for invasive species. It is simple to use and  there is no need to have previous experience or expertise. Simply take a photo or two, and make  a report, even if you are unsure about the identity of the species you found. When a report is  made, it is sent directly to experts that confirm the identification. Once the report is verified, it is  added to the distribution map. If a report is made of a high priority species (ie. Asian carps,  Water Soldier etc.), it enacts a rapid response by authorities and organizations to follow up and  work towards eradicating or containing populations before they spread further. </w:t>
      </w:r>
    </w:p>
    <w:p w14:paraId="7E80A460" w14:textId="77777777" w:rsidR="006D1CFC" w:rsidRDefault="006D1CFC" w:rsidP="006D1CFC">
      <w:pPr>
        <w:widowControl w:val="0"/>
        <w:pBdr>
          <w:top w:val="nil"/>
          <w:left w:val="nil"/>
          <w:bottom w:val="nil"/>
          <w:right w:val="nil"/>
          <w:between w:val="nil"/>
        </w:pBdr>
        <w:spacing w:before="171" w:line="240" w:lineRule="auto"/>
        <w:ind w:left="1457"/>
        <w:rPr>
          <w:rFonts w:ascii="Calibri" w:eastAsia="Calibri" w:hAnsi="Calibri" w:cs="Calibri"/>
          <w:color w:val="000000"/>
          <w:sz w:val="24"/>
          <w:szCs w:val="24"/>
        </w:rPr>
      </w:pPr>
      <w:r>
        <w:rPr>
          <w:rFonts w:ascii="Calibri" w:eastAsia="Calibri" w:hAnsi="Calibri" w:cs="Calibri"/>
          <w:color w:val="000000"/>
          <w:sz w:val="24"/>
          <w:szCs w:val="24"/>
        </w:rPr>
        <w:t xml:space="preserve">iNaturalist </w:t>
      </w:r>
    </w:p>
    <w:p w14:paraId="282EE35F" w14:textId="77777777" w:rsidR="006D1CFC" w:rsidRDefault="006D1CFC" w:rsidP="006D1CFC">
      <w:pPr>
        <w:widowControl w:val="0"/>
        <w:pBdr>
          <w:top w:val="nil"/>
          <w:left w:val="nil"/>
          <w:bottom w:val="nil"/>
          <w:right w:val="nil"/>
          <w:between w:val="nil"/>
        </w:pBdr>
        <w:spacing w:before="195" w:line="264" w:lineRule="auto"/>
        <w:ind w:left="1445" w:right="627" w:firstLine="17"/>
        <w:rPr>
          <w:rFonts w:ascii="Calibri" w:eastAsia="Calibri" w:hAnsi="Calibri" w:cs="Calibri"/>
          <w:color w:val="000000"/>
          <w:sz w:val="24"/>
          <w:szCs w:val="24"/>
        </w:rPr>
      </w:pPr>
      <w:r>
        <w:rPr>
          <w:rFonts w:ascii="Calibri" w:eastAsia="Calibri" w:hAnsi="Calibri" w:cs="Calibri"/>
          <w:color w:val="000000"/>
          <w:sz w:val="24"/>
          <w:szCs w:val="24"/>
        </w:rPr>
        <w:t xml:space="preserve">INaturalist is a more generalized reporting tool used to capture biodiversity. iNaturalist uses  Artificial Intelligence to help narrow down an identification, however some knowledge is needed  to field through the results. Reports of invasive species can be made through iNaturalist and are  then pulled into EDDMapS once they reach Research Grade status. </w:t>
      </w:r>
    </w:p>
    <w:p w14:paraId="29D58DF4" w14:textId="77777777" w:rsidR="006D1CFC" w:rsidRDefault="006D1CFC" w:rsidP="006D1CFC">
      <w:pPr>
        <w:widowControl w:val="0"/>
        <w:pBdr>
          <w:top w:val="nil"/>
          <w:left w:val="nil"/>
          <w:bottom w:val="nil"/>
          <w:right w:val="nil"/>
          <w:between w:val="nil"/>
        </w:pBdr>
        <w:spacing w:before="168" w:line="240" w:lineRule="auto"/>
        <w:ind w:left="1453"/>
        <w:rPr>
          <w:rFonts w:ascii="Calibri" w:eastAsia="Calibri" w:hAnsi="Calibri" w:cs="Calibri"/>
          <w:color w:val="000000"/>
          <w:sz w:val="28"/>
          <w:szCs w:val="28"/>
        </w:rPr>
      </w:pPr>
      <w:r>
        <w:rPr>
          <w:rFonts w:ascii="Calibri" w:eastAsia="Calibri" w:hAnsi="Calibri" w:cs="Calibri"/>
          <w:color w:val="000000"/>
          <w:sz w:val="28"/>
          <w:szCs w:val="28"/>
          <w:u w:val="single"/>
        </w:rPr>
        <w:t>Continue the conversation</w:t>
      </w:r>
      <w:r>
        <w:rPr>
          <w:rFonts w:ascii="Calibri" w:eastAsia="Calibri" w:hAnsi="Calibri" w:cs="Calibri"/>
          <w:color w:val="000000"/>
          <w:sz w:val="28"/>
          <w:szCs w:val="28"/>
        </w:rPr>
        <w:t xml:space="preserve"> </w:t>
      </w:r>
    </w:p>
    <w:p w14:paraId="00B38656" w14:textId="77777777" w:rsidR="006D1CFC" w:rsidRDefault="006D1CFC" w:rsidP="006D1CFC">
      <w:pPr>
        <w:widowControl w:val="0"/>
        <w:pBdr>
          <w:top w:val="nil"/>
          <w:left w:val="nil"/>
          <w:bottom w:val="nil"/>
          <w:right w:val="nil"/>
          <w:between w:val="nil"/>
        </w:pBdr>
        <w:spacing w:before="202" w:line="263" w:lineRule="auto"/>
        <w:ind w:left="1445" w:right="631" w:firstLine="7"/>
        <w:rPr>
          <w:rFonts w:ascii="Calibri" w:eastAsia="Calibri" w:hAnsi="Calibri" w:cs="Calibri"/>
          <w:color w:val="000000"/>
          <w:sz w:val="24"/>
          <w:szCs w:val="24"/>
        </w:rPr>
      </w:pPr>
      <w:r>
        <w:rPr>
          <w:rFonts w:ascii="Calibri" w:eastAsia="Calibri" w:hAnsi="Calibri" w:cs="Calibri"/>
          <w:color w:val="000000"/>
          <w:sz w:val="24"/>
          <w:szCs w:val="24"/>
        </w:rPr>
        <w:t xml:space="preserve">Continue to spread the awareness of invasive species through your networks. Let people know if  you have invasive species present in your lake. Talk about it with your friends and family. </w:t>
      </w:r>
    </w:p>
    <w:p w14:paraId="023549AB" w14:textId="77777777" w:rsidR="006D1CFC" w:rsidRDefault="006D1CFC" w:rsidP="006D1CFC">
      <w:pPr>
        <w:widowControl w:val="0"/>
        <w:pBdr>
          <w:top w:val="nil"/>
          <w:left w:val="nil"/>
          <w:bottom w:val="nil"/>
          <w:right w:val="nil"/>
          <w:between w:val="nil"/>
        </w:pBdr>
        <w:spacing w:before="188" w:line="261" w:lineRule="auto"/>
        <w:ind w:left="2180" w:right="1290" w:hanging="375"/>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Post signage at public boat launches about Clean, Drain, Dry or about the invaders  present. </w:t>
      </w:r>
    </w:p>
    <w:p w14:paraId="5157CFFB" w14:textId="77777777" w:rsidR="006D1CFC" w:rsidRDefault="006D1CFC" w:rsidP="006D1CFC">
      <w:pPr>
        <w:widowControl w:val="0"/>
        <w:pBdr>
          <w:top w:val="nil"/>
          <w:left w:val="nil"/>
          <w:bottom w:val="nil"/>
          <w:right w:val="nil"/>
          <w:between w:val="nil"/>
        </w:pBdr>
        <w:spacing w:before="26" w:line="263" w:lineRule="auto"/>
        <w:ind w:left="2165" w:right="984" w:hanging="36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Distribute zebra mussel and other invasive species resources at your lake association  meetings, local marinas, bait and tackle shops and tourism offices (copies of available  brochures are included in the monitoring kit and online sources are provided in the  Appendix). </w:t>
      </w:r>
    </w:p>
    <w:p w14:paraId="30D2B1A0" w14:textId="77777777" w:rsidR="006D1CFC" w:rsidRDefault="006D1CFC" w:rsidP="006D1CFC">
      <w:pPr>
        <w:widowControl w:val="0"/>
        <w:pBdr>
          <w:top w:val="nil"/>
          <w:left w:val="nil"/>
          <w:bottom w:val="nil"/>
          <w:right w:val="nil"/>
          <w:between w:val="nil"/>
        </w:pBdr>
        <w:spacing w:before="27" w:line="261" w:lineRule="auto"/>
        <w:ind w:left="2180" w:right="598" w:hanging="375"/>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Encourage other lake residents to install dock hangers on their docks too and check them  regularly.  </w:t>
      </w:r>
    </w:p>
    <w:p w14:paraId="1DF525C3" w14:textId="77777777" w:rsidR="006D1CFC" w:rsidRDefault="006D1CFC" w:rsidP="006D1CFC">
      <w:pPr>
        <w:widowControl w:val="0"/>
        <w:pBdr>
          <w:top w:val="nil"/>
          <w:left w:val="nil"/>
          <w:bottom w:val="nil"/>
          <w:right w:val="nil"/>
          <w:between w:val="nil"/>
        </w:pBdr>
        <w:spacing w:before="26" w:line="261" w:lineRule="auto"/>
        <w:ind w:left="2170" w:right="1352" w:hanging="365"/>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Write articles on aquatic nuisance species in your association or community news  sources. </w:t>
      </w:r>
    </w:p>
    <w:p w14:paraId="60B66D20" w14:textId="77777777" w:rsidR="006D1CFC" w:rsidRDefault="006D1CFC" w:rsidP="006D1CFC">
      <w:pPr>
        <w:widowControl w:val="0"/>
        <w:pBdr>
          <w:top w:val="nil"/>
          <w:left w:val="nil"/>
          <w:bottom w:val="nil"/>
          <w:right w:val="nil"/>
          <w:between w:val="nil"/>
        </w:pBdr>
        <w:spacing w:before="29" w:line="263" w:lineRule="auto"/>
        <w:ind w:left="2170" w:right="777" w:hanging="365"/>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Share invasive species related materials on social media (Some great social accounts  specific to invasive species include Invasive Species Centre, Invading Species Awareness  Program, Ontario Invasive Plant Council, Asian Carp Canada, Play Clean Go, NAISMA or  NAISMAorg). </w:t>
      </w:r>
    </w:p>
    <w:p w14:paraId="518542CF" w14:textId="77777777" w:rsidR="006D1CFC" w:rsidRDefault="006D1CFC" w:rsidP="006D1CFC">
      <w:pPr>
        <w:widowControl w:val="0"/>
        <w:pBdr>
          <w:top w:val="nil"/>
          <w:left w:val="nil"/>
          <w:bottom w:val="nil"/>
          <w:right w:val="nil"/>
          <w:between w:val="nil"/>
        </w:pBdr>
        <w:spacing w:before="170"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060E568" w14:textId="77777777" w:rsidR="006D1CFC" w:rsidRDefault="006D1CFC" w:rsidP="006D1CFC">
      <w:pPr>
        <w:widowControl w:val="0"/>
        <w:pBdr>
          <w:top w:val="nil"/>
          <w:left w:val="nil"/>
          <w:bottom w:val="nil"/>
          <w:right w:val="nil"/>
          <w:between w:val="nil"/>
        </w:pBdr>
        <w:spacing w:before="200"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204D70F8" w14:textId="77777777" w:rsidR="006D1CFC" w:rsidRDefault="006D1CFC" w:rsidP="006D1CFC">
      <w:pPr>
        <w:widowControl w:val="0"/>
        <w:pBdr>
          <w:top w:val="nil"/>
          <w:left w:val="nil"/>
          <w:bottom w:val="nil"/>
          <w:right w:val="nil"/>
          <w:between w:val="nil"/>
        </w:pBdr>
        <w:spacing w:before="202"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55F397AF" w14:textId="77777777" w:rsidR="006D1CFC" w:rsidRDefault="006D1CFC" w:rsidP="006D1CFC">
      <w:pPr>
        <w:widowControl w:val="0"/>
        <w:pBdr>
          <w:top w:val="nil"/>
          <w:left w:val="nil"/>
          <w:bottom w:val="nil"/>
          <w:right w:val="nil"/>
          <w:between w:val="nil"/>
        </w:pBdr>
        <w:spacing w:before="200" w:line="240" w:lineRule="auto"/>
        <w:ind w:left="144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7D0F08A2" w14:textId="77777777" w:rsidR="006D1CFC" w:rsidRDefault="006D1CFC" w:rsidP="006D1CFC">
      <w:pPr>
        <w:widowControl w:val="0"/>
        <w:pBdr>
          <w:top w:val="nil"/>
          <w:left w:val="nil"/>
          <w:bottom w:val="nil"/>
          <w:right w:val="nil"/>
          <w:between w:val="nil"/>
        </w:pBdr>
        <w:spacing w:before="529"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9</w:t>
      </w:r>
      <w:r>
        <w:rPr>
          <w:rFonts w:ascii="Calibri" w:eastAsia="Calibri" w:hAnsi="Calibri" w:cs="Calibri"/>
          <w:color w:val="2B579A"/>
        </w:rPr>
        <w:t xml:space="preserve"> </w:t>
      </w:r>
    </w:p>
    <w:p w14:paraId="44CB3CEA" w14:textId="77777777" w:rsidR="006D1CFC" w:rsidRDefault="006D1CFC" w:rsidP="006D1CFC">
      <w:pPr>
        <w:widowControl w:val="0"/>
        <w:pBdr>
          <w:top w:val="nil"/>
          <w:left w:val="nil"/>
          <w:bottom w:val="nil"/>
          <w:right w:val="nil"/>
          <w:between w:val="nil"/>
        </w:pBdr>
        <w:spacing w:line="240" w:lineRule="auto"/>
        <w:ind w:left="1446"/>
        <w:rPr>
          <w:rFonts w:ascii="Calibri" w:eastAsia="Calibri" w:hAnsi="Calibri" w:cs="Calibri"/>
          <w:color w:val="000000"/>
          <w:sz w:val="28"/>
          <w:szCs w:val="28"/>
        </w:rPr>
      </w:pPr>
      <w:r>
        <w:rPr>
          <w:rFonts w:ascii="Calibri" w:eastAsia="Calibri" w:hAnsi="Calibri" w:cs="Calibri"/>
          <w:color w:val="000000"/>
          <w:sz w:val="28"/>
          <w:szCs w:val="28"/>
        </w:rPr>
        <w:t xml:space="preserve">APPENDIX </w:t>
      </w:r>
    </w:p>
    <w:p w14:paraId="43ECC5D5" w14:textId="77777777" w:rsidR="006D1CFC" w:rsidRDefault="006D1CFC" w:rsidP="006D1CFC">
      <w:pPr>
        <w:widowControl w:val="0"/>
        <w:pBdr>
          <w:top w:val="nil"/>
          <w:left w:val="nil"/>
          <w:bottom w:val="nil"/>
          <w:right w:val="nil"/>
          <w:between w:val="nil"/>
        </w:pBdr>
        <w:spacing w:before="202" w:line="263" w:lineRule="auto"/>
        <w:ind w:left="1447" w:right="700" w:firstLine="14"/>
        <w:rPr>
          <w:rFonts w:ascii="Calibri" w:eastAsia="Calibri" w:hAnsi="Calibri" w:cs="Calibri"/>
          <w:color w:val="000000"/>
          <w:sz w:val="24"/>
          <w:szCs w:val="24"/>
        </w:rPr>
      </w:pPr>
      <w:r>
        <w:rPr>
          <w:rFonts w:ascii="Calibri" w:eastAsia="Calibri" w:hAnsi="Calibri" w:cs="Calibri"/>
          <w:color w:val="000000"/>
          <w:sz w:val="24"/>
          <w:szCs w:val="24"/>
        </w:rPr>
        <w:t xml:space="preserve">Here is a list of many resources available online for more information on invasive mussels, spiny  waterflea and other aquatic invasive species.  </w:t>
      </w:r>
    </w:p>
    <w:p w14:paraId="6D6E5AA3" w14:textId="77777777" w:rsidR="006D1CFC" w:rsidRDefault="006D1CFC" w:rsidP="006D1CFC">
      <w:pPr>
        <w:widowControl w:val="0"/>
        <w:pBdr>
          <w:top w:val="nil"/>
          <w:left w:val="nil"/>
          <w:bottom w:val="nil"/>
          <w:right w:val="nil"/>
          <w:between w:val="nil"/>
        </w:pBdr>
        <w:spacing w:before="171" w:line="240" w:lineRule="auto"/>
        <w:ind w:left="1452"/>
        <w:rPr>
          <w:rFonts w:ascii="Calibri" w:eastAsia="Calibri" w:hAnsi="Calibri" w:cs="Calibri"/>
          <w:color w:val="000000"/>
          <w:sz w:val="24"/>
          <w:szCs w:val="24"/>
        </w:rPr>
      </w:pPr>
      <w:r>
        <w:rPr>
          <w:rFonts w:ascii="Calibri" w:eastAsia="Calibri" w:hAnsi="Calibri" w:cs="Calibri"/>
          <w:color w:val="000000"/>
          <w:sz w:val="24"/>
          <w:szCs w:val="24"/>
        </w:rPr>
        <w:t xml:space="preserve">Government Rules and Regulations:  </w:t>
      </w:r>
    </w:p>
    <w:p w14:paraId="3D980C63" w14:textId="77777777" w:rsidR="006D1CFC" w:rsidRDefault="006D1CFC" w:rsidP="006D1CFC">
      <w:pPr>
        <w:widowControl w:val="0"/>
        <w:pBdr>
          <w:top w:val="nil"/>
          <w:left w:val="nil"/>
          <w:bottom w:val="nil"/>
          <w:right w:val="nil"/>
          <w:between w:val="nil"/>
        </w:pBdr>
        <w:spacing w:before="211"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Ontario Invasive Species Act, 2015</w:t>
      </w:r>
      <w:r>
        <w:rPr>
          <w:rFonts w:ascii="Calibri" w:eastAsia="Calibri" w:hAnsi="Calibri" w:cs="Calibri"/>
          <w:color w:val="0563C1"/>
          <w:sz w:val="24"/>
          <w:szCs w:val="24"/>
        </w:rPr>
        <w:t xml:space="preserve">  </w:t>
      </w:r>
    </w:p>
    <w:p w14:paraId="0D1FFE78"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Federal Aquatic Invasive Species Regulations</w:t>
      </w:r>
      <w:r>
        <w:rPr>
          <w:rFonts w:ascii="Calibri" w:eastAsia="Calibri" w:hAnsi="Calibri" w:cs="Calibri"/>
          <w:color w:val="0563C1"/>
          <w:sz w:val="24"/>
          <w:szCs w:val="24"/>
        </w:rPr>
        <w:t xml:space="preserve"> </w:t>
      </w:r>
    </w:p>
    <w:p w14:paraId="1F720688"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Ontario Fishing Regulations</w:t>
      </w:r>
      <w:r>
        <w:rPr>
          <w:rFonts w:ascii="Calibri" w:eastAsia="Calibri" w:hAnsi="Calibri" w:cs="Calibri"/>
          <w:color w:val="0563C1"/>
          <w:sz w:val="24"/>
          <w:szCs w:val="24"/>
        </w:rPr>
        <w:t xml:space="preserve"> </w:t>
      </w:r>
    </w:p>
    <w:p w14:paraId="74714713" w14:textId="77777777" w:rsidR="006D1CFC" w:rsidRDefault="006D1CFC" w:rsidP="006D1CFC">
      <w:pPr>
        <w:widowControl w:val="0"/>
        <w:pBdr>
          <w:top w:val="nil"/>
          <w:left w:val="nil"/>
          <w:bottom w:val="nil"/>
          <w:right w:val="nil"/>
          <w:between w:val="nil"/>
        </w:pBdr>
        <w:spacing w:before="195" w:line="240" w:lineRule="auto"/>
        <w:ind w:left="1440"/>
        <w:rPr>
          <w:rFonts w:ascii="Calibri" w:eastAsia="Calibri" w:hAnsi="Calibri" w:cs="Calibri"/>
          <w:color w:val="0563C1"/>
          <w:sz w:val="24"/>
          <w:szCs w:val="24"/>
        </w:rPr>
      </w:pPr>
      <w:r>
        <w:rPr>
          <w:rFonts w:ascii="Calibri" w:eastAsia="Calibri" w:hAnsi="Calibri" w:cs="Calibri"/>
          <w:color w:val="0563C1"/>
          <w:sz w:val="24"/>
          <w:szCs w:val="24"/>
        </w:rPr>
        <w:t xml:space="preserve">  </w:t>
      </w:r>
    </w:p>
    <w:p w14:paraId="38C0A288" w14:textId="77777777" w:rsidR="006D1CFC" w:rsidRDefault="006D1CFC" w:rsidP="006D1CFC">
      <w:pPr>
        <w:widowControl w:val="0"/>
        <w:pBdr>
          <w:top w:val="nil"/>
          <w:left w:val="nil"/>
          <w:bottom w:val="nil"/>
          <w:right w:val="nil"/>
          <w:between w:val="nil"/>
        </w:pBdr>
        <w:spacing w:before="195"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Identification Resources: </w:t>
      </w:r>
    </w:p>
    <w:p w14:paraId="51281458" w14:textId="77777777" w:rsidR="006D1CFC" w:rsidRDefault="006D1CFC" w:rsidP="006D1CFC">
      <w:pPr>
        <w:widowControl w:val="0"/>
        <w:pBdr>
          <w:top w:val="nil"/>
          <w:left w:val="nil"/>
          <w:bottom w:val="nil"/>
          <w:right w:val="nil"/>
          <w:between w:val="nil"/>
        </w:pBdr>
        <w:spacing w:before="19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563C1"/>
          <w:sz w:val="24"/>
          <w:szCs w:val="24"/>
          <w:u w:val="single"/>
        </w:rPr>
        <w:t>Invasive Aquatic Plants - A Quick Reference Guide</w:t>
      </w:r>
      <w:r>
        <w:rPr>
          <w:rFonts w:ascii="Calibri" w:eastAsia="Calibri" w:hAnsi="Calibri" w:cs="Calibri"/>
          <w:color w:val="0563C1"/>
          <w:sz w:val="24"/>
          <w:szCs w:val="24"/>
        </w:rPr>
        <w:t xml:space="preserve"> </w:t>
      </w:r>
    </w:p>
    <w:p w14:paraId="09A1651D"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Invasive Invertebrates - A Quick Reference Guide</w:t>
      </w:r>
      <w:r>
        <w:rPr>
          <w:rFonts w:ascii="Calibri" w:eastAsia="Calibri" w:hAnsi="Calibri" w:cs="Calibri"/>
          <w:color w:val="0563C1"/>
          <w:sz w:val="24"/>
          <w:szCs w:val="24"/>
        </w:rPr>
        <w:t xml:space="preserve"> </w:t>
      </w:r>
    </w:p>
    <w:p w14:paraId="0FB0C7A7"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Invasive Fish - A Quick Reference Guide</w:t>
      </w:r>
      <w:r>
        <w:rPr>
          <w:rFonts w:ascii="Calibri" w:eastAsia="Calibri" w:hAnsi="Calibri" w:cs="Calibri"/>
          <w:color w:val="0563C1"/>
          <w:sz w:val="24"/>
          <w:szCs w:val="24"/>
        </w:rPr>
        <w:t xml:space="preserve"> </w:t>
      </w:r>
    </w:p>
    <w:p w14:paraId="0BE81B67"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Bait Fish Primer</w:t>
      </w:r>
      <w:r>
        <w:rPr>
          <w:rFonts w:ascii="Calibri" w:eastAsia="Calibri" w:hAnsi="Calibri" w:cs="Calibri"/>
          <w:color w:val="0563C1"/>
          <w:sz w:val="24"/>
          <w:szCs w:val="24"/>
        </w:rPr>
        <w:t xml:space="preserve"> </w:t>
      </w:r>
    </w:p>
    <w:p w14:paraId="626FE7B4" w14:textId="77777777" w:rsidR="006D1CFC" w:rsidRDefault="006D1CFC" w:rsidP="006D1CFC">
      <w:pPr>
        <w:widowControl w:val="0"/>
        <w:pBdr>
          <w:top w:val="nil"/>
          <w:left w:val="nil"/>
          <w:bottom w:val="nil"/>
          <w:right w:val="nil"/>
          <w:between w:val="nil"/>
        </w:pBdr>
        <w:spacing w:before="195" w:line="240" w:lineRule="auto"/>
        <w:ind w:left="1449"/>
        <w:rPr>
          <w:rFonts w:ascii="Calibri" w:eastAsia="Calibri" w:hAnsi="Calibri" w:cs="Calibri"/>
          <w:color w:val="000000"/>
          <w:sz w:val="24"/>
          <w:szCs w:val="24"/>
        </w:rPr>
      </w:pPr>
      <w:r>
        <w:rPr>
          <w:rFonts w:ascii="Calibri" w:eastAsia="Calibri" w:hAnsi="Calibri" w:cs="Calibri"/>
          <w:color w:val="000000"/>
          <w:sz w:val="24"/>
          <w:szCs w:val="24"/>
        </w:rPr>
        <w:t xml:space="preserve">Species Resources:  </w:t>
      </w:r>
    </w:p>
    <w:p w14:paraId="7A18C173" w14:textId="77777777" w:rsidR="006D1CFC" w:rsidRDefault="006D1CFC" w:rsidP="006D1CFC">
      <w:pPr>
        <w:widowControl w:val="0"/>
        <w:pBdr>
          <w:top w:val="nil"/>
          <w:left w:val="nil"/>
          <w:bottom w:val="nil"/>
          <w:right w:val="nil"/>
          <w:between w:val="nil"/>
        </w:pBdr>
        <w:spacing w:before="211"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Invasive Mussels Species Profile</w:t>
      </w:r>
      <w:r>
        <w:rPr>
          <w:rFonts w:ascii="Calibri" w:eastAsia="Calibri" w:hAnsi="Calibri" w:cs="Calibri"/>
          <w:color w:val="0563C1"/>
          <w:sz w:val="24"/>
          <w:szCs w:val="24"/>
        </w:rPr>
        <w:t xml:space="preserve"> </w:t>
      </w:r>
    </w:p>
    <w:p w14:paraId="22C2498C"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Spiny Water Flea Species Profile</w:t>
      </w:r>
      <w:r>
        <w:rPr>
          <w:rFonts w:ascii="Calibri" w:eastAsia="Calibri" w:hAnsi="Calibri" w:cs="Calibri"/>
          <w:color w:val="0563C1"/>
          <w:sz w:val="24"/>
          <w:szCs w:val="24"/>
        </w:rPr>
        <w:t xml:space="preserve"> </w:t>
      </w:r>
    </w:p>
    <w:p w14:paraId="128C4193"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ISAP Invasive Mussels Species Profile</w:t>
      </w:r>
      <w:r>
        <w:rPr>
          <w:rFonts w:ascii="Calibri" w:eastAsia="Calibri" w:hAnsi="Calibri" w:cs="Calibri"/>
          <w:color w:val="0563C1"/>
          <w:sz w:val="24"/>
          <w:szCs w:val="24"/>
        </w:rPr>
        <w:t xml:space="preserve"> </w:t>
      </w:r>
    </w:p>
    <w:p w14:paraId="29BC6358"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ISAP Spiny Water Flea Species Profile</w:t>
      </w:r>
      <w:r>
        <w:rPr>
          <w:rFonts w:ascii="Calibri" w:eastAsia="Calibri" w:hAnsi="Calibri" w:cs="Calibri"/>
          <w:color w:val="0563C1"/>
          <w:sz w:val="24"/>
          <w:szCs w:val="24"/>
        </w:rPr>
        <w:t xml:space="preserve"> </w:t>
      </w:r>
    </w:p>
    <w:p w14:paraId="3B3BF0A0" w14:textId="77777777" w:rsidR="006D1CFC" w:rsidRDefault="006D1CFC" w:rsidP="006D1CFC">
      <w:pPr>
        <w:widowControl w:val="0"/>
        <w:pBdr>
          <w:top w:val="nil"/>
          <w:left w:val="nil"/>
          <w:bottom w:val="nil"/>
          <w:right w:val="nil"/>
          <w:between w:val="nil"/>
        </w:pBdr>
        <w:spacing w:before="49"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ISC Species Profiles</w:t>
      </w:r>
      <w:r>
        <w:rPr>
          <w:rFonts w:ascii="Calibri" w:eastAsia="Calibri" w:hAnsi="Calibri" w:cs="Calibri"/>
          <w:color w:val="0563C1"/>
          <w:sz w:val="24"/>
          <w:szCs w:val="24"/>
        </w:rPr>
        <w:t xml:space="preserve"> </w:t>
      </w:r>
    </w:p>
    <w:p w14:paraId="058AF2CF" w14:textId="77777777" w:rsidR="006D1CFC" w:rsidRDefault="006D1CFC" w:rsidP="006D1CFC">
      <w:pPr>
        <w:widowControl w:val="0"/>
        <w:pBdr>
          <w:top w:val="nil"/>
          <w:left w:val="nil"/>
          <w:bottom w:val="nil"/>
          <w:right w:val="nil"/>
          <w:between w:val="nil"/>
        </w:pBdr>
        <w:spacing w:before="192" w:line="240" w:lineRule="auto"/>
        <w:ind w:left="1462"/>
        <w:rPr>
          <w:rFonts w:ascii="Calibri" w:eastAsia="Calibri" w:hAnsi="Calibri" w:cs="Calibri"/>
          <w:color w:val="000000"/>
          <w:sz w:val="24"/>
          <w:szCs w:val="24"/>
        </w:rPr>
      </w:pPr>
      <w:r>
        <w:rPr>
          <w:rFonts w:ascii="Calibri" w:eastAsia="Calibri" w:hAnsi="Calibri" w:cs="Calibri"/>
          <w:color w:val="000000"/>
          <w:sz w:val="24"/>
          <w:szCs w:val="24"/>
        </w:rPr>
        <w:t xml:space="preserve">Management Resources:  </w:t>
      </w:r>
    </w:p>
    <w:p w14:paraId="3E91AA05" w14:textId="77777777" w:rsidR="006D1CFC" w:rsidRDefault="006D1CFC" w:rsidP="006D1CFC">
      <w:pPr>
        <w:widowControl w:val="0"/>
        <w:pBdr>
          <w:top w:val="nil"/>
          <w:left w:val="nil"/>
          <w:bottom w:val="nil"/>
          <w:right w:val="nil"/>
          <w:between w:val="nil"/>
        </w:pBdr>
        <w:spacing w:before="211"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Best Management Practices Database</w:t>
      </w:r>
      <w:r>
        <w:rPr>
          <w:rFonts w:ascii="Calibri" w:eastAsia="Calibri" w:hAnsi="Calibri" w:cs="Calibri"/>
          <w:color w:val="0563C1"/>
          <w:sz w:val="24"/>
          <w:szCs w:val="24"/>
        </w:rPr>
        <w:t xml:space="preserve"> </w:t>
      </w:r>
    </w:p>
    <w:p w14:paraId="75344BD8" w14:textId="77777777" w:rsidR="006D1CFC" w:rsidRDefault="006D1CFC" w:rsidP="006D1CFC">
      <w:pPr>
        <w:widowControl w:val="0"/>
        <w:pBdr>
          <w:top w:val="nil"/>
          <w:left w:val="nil"/>
          <w:bottom w:val="nil"/>
          <w:right w:val="nil"/>
          <w:between w:val="nil"/>
        </w:pBdr>
        <w:spacing w:before="195" w:line="240" w:lineRule="auto"/>
        <w:ind w:left="1452"/>
        <w:rPr>
          <w:rFonts w:ascii="Calibri" w:eastAsia="Calibri" w:hAnsi="Calibri" w:cs="Calibri"/>
          <w:color w:val="000000"/>
          <w:sz w:val="24"/>
          <w:szCs w:val="24"/>
        </w:rPr>
      </w:pPr>
      <w:r>
        <w:rPr>
          <w:rFonts w:ascii="Calibri" w:eastAsia="Calibri" w:hAnsi="Calibri" w:cs="Calibri"/>
          <w:color w:val="000000"/>
          <w:sz w:val="24"/>
          <w:szCs w:val="24"/>
        </w:rPr>
        <w:t xml:space="preserve">Community Science Opportunities:  </w:t>
      </w:r>
    </w:p>
    <w:p w14:paraId="724E88FD" w14:textId="77777777" w:rsidR="006D1CFC" w:rsidRDefault="006D1CFC" w:rsidP="006D1CFC">
      <w:pPr>
        <w:widowControl w:val="0"/>
        <w:pBdr>
          <w:top w:val="nil"/>
          <w:left w:val="nil"/>
          <w:bottom w:val="nil"/>
          <w:right w:val="nil"/>
          <w:between w:val="nil"/>
        </w:pBdr>
        <w:spacing w:before="209"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Community Science Program</w:t>
      </w:r>
      <w:r>
        <w:rPr>
          <w:rFonts w:ascii="Calibri" w:eastAsia="Calibri" w:hAnsi="Calibri" w:cs="Calibri"/>
          <w:color w:val="0563C1"/>
          <w:sz w:val="24"/>
          <w:szCs w:val="24"/>
        </w:rPr>
        <w:t xml:space="preserve"> </w:t>
      </w:r>
    </w:p>
    <w:p w14:paraId="49EA44ED"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Take Action with the ISC</w:t>
      </w:r>
      <w:r>
        <w:rPr>
          <w:rFonts w:ascii="Calibri" w:eastAsia="Calibri" w:hAnsi="Calibri" w:cs="Calibri"/>
          <w:color w:val="0563C1"/>
          <w:sz w:val="24"/>
          <w:szCs w:val="24"/>
        </w:rPr>
        <w:t xml:space="preserve">  </w:t>
      </w:r>
    </w:p>
    <w:p w14:paraId="3B630B0B"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EDDMapS</w:t>
      </w:r>
      <w:r>
        <w:rPr>
          <w:rFonts w:ascii="Calibri" w:eastAsia="Calibri" w:hAnsi="Calibri" w:cs="Calibri"/>
          <w:color w:val="0563C1"/>
          <w:sz w:val="24"/>
          <w:szCs w:val="24"/>
        </w:rPr>
        <w:t xml:space="preserve"> </w:t>
      </w:r>
    </w:p>
    <w:p w14:paraId="61AB81C1" w14:textId="77777777" w:rsidR="006D1CFC" w:rsidRDefault="006D1CFC" w:rsidP="006D1CFC">
      <w:pPr>
        <w:widowControl w:val="0"/>
        <w:pBdr>
          <w:top w:val="nil"/>
          <w:left w:val="nil"/>
          <w:bottom w:val="nil"/>
          <w:right w:val="nil"/>
          <w:between w:val="nil"/>
        </w:pBdr>
        <w:spacing w:before="48"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563C1"/>
          <w:sz w:val="24"/>
          <w:szCs w:val="24"/>
          <w:u w:val="single"/>
        </w:rPr>
        <w:t>Lake Partner Program – OVERVIEW | FOCA</w:t>
      </w:r>
      <w:r>
        <w:rPr>
          <w:rFonts w:ascii="Calibri" w:eastAsia="Calibri" w:hAnsi="Calibri" w:cs="Calibri"/>
          <w:color w:val="0563C1"/>
          <w:sz w:val="24"/>
          <w:szCs w:val="24"/>
        </w:rPr>
        <w:t xml:space="preserve"> </w:t>
      </w:r>
    </w:p>
    <w:p w14:paraId="0B9DC460" w14:textId="77777777" w:rsidR="006D1CFC" w:rsidRDefault="006D1CFC" w:rsidP="006D1CFC">
      <w:pPr>
        <w:widowControl w:val="0"/>
        <w:pBdr>
          <w:top w:val="nil"/>
          <w:left w:val="nil"/>
          <w:bottom w:val="nil"/>
          <w:right w:val="nil"/>
          <w:between w:val="nil"/>
        </w:pBdr>
        <w:spacing w:before="34"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563C1"/>
          <w:sz w:val="24"/>
          <w:szCs w:val="24"/>
          <w:u w:val="single"/>
        </w:rPr>
        <w:t>Healthy Waterfronts</w:t>
      </w:r>
      <w:r>
        <w:rPr>
          <w:rFonts w:ascii="Calibri" w:eastAsia="Calibri" w:hAnsi="Calibri" w:cs="Calibri"/>
          <w:color w:val="0563C1"/>
          <w:sz w:val="24"/>
          <w:szCs w:val="24"/>
        </w:rPr>
        <w:t xml:space="preserve"> </w:t>
      </w:r>
    </w:p>
    <w:p w14:paraId="3E8342A2" w14:textId="77777777" w:rsidR="006D1CFC" w:rsidRDefault="006D1CFC" w:rsidP="006D1CFC">
      <w:pPr>
        <w:widowControl w:val="0"/>
        <w:pBdr>
          <w:top w:val="nil"/>
          <w:left w:val="nil"/>
          <w:bottom w:val="nil"/>
          <w:right w:val="nil"/>
          <w:between w:val="nil"/>
        </w:pBdr>
        <w:spacing w:before="37"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563C1"/>
          <w:sz w:val="24"/>
          <w:szCs w:val="24"/>
          <w:u w:val="single"/>
        </w:rPr>
        <w:t>Mysterysnail Management and Removal Project</w:t>
      </w:r>
      <w:r>
        <w:rPr>
          <w:rFonts w:ascii="Calibri" w:eastAsia="Calibri" w:hAnsi="Calibri" w:cs="Calibri"/>
          <w:color w:val="0563C1"/>
          <w:sz w:val="24"/>
          <w:szCs w:val="24"/>
        </w:rPr>
        <w:t xml:space="preserve"> </w:t>
      </w:r>
    </w:p>
    <w:p w14:paraId="4CA01DB0" w14:textId="77777777" w:rsidR="006D1CFC" w:rsidRDefault="006D1CFC" w:rsidP="006D1CFC">
      <w:pPr>
        <w:widowControl w:val="0"/>
        <w:pBdr>
          <w:top w:val="nil"/>
          <w:left w:val="nil"/>
          <w:bottom w:val="nil"/>
          <w:right w:val="nil"/>
          <w:between w:val="nil"/>
        </w:pBdr>
        <w:spacing w:before="36"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563C1"/>
          <w:sz w:val="24"/>
          <w:szCs w:val="24"/>
          <w:u w:val="single"/>
        </w:rPr>
        <w:t>Operation Bait Bucket</w:t>
      </w:r>
      <w:r>
        <w:rPr>
          <w:rFonts w:ascii="Calibri" w:eastAsia="Calibri" w:hAnsi="Calibri" w:cs="Calibri"/>
          <w:color w:val="0563C1"/>
          <w:sz w:val="24"/>
          <w:szCs w:val="24"/>
        </w:rPr>
        <w:t xml:space="preserve"> </w:t>
      </w:r>
    </w:p>
    <w:p w14:paraId="359FC4CD" w14:textId="77777777" w:rsidR="006D1CFC" w:rsidRDefault="006D1CFC" w:rsidP="006D1CFC">
      <w:pPr>
        <w:widowControl w:val="0"/>
        <w:pBdr>
          <w:top w:val="nil"/>
          <w:left w:val="nil"/>
          <w:bottom w:val="nil"/>
          <w:right w:val="nil"/>
          <w:between w:val="nil"/>
        </w:pBdr>
        <w:spacing w:before="34" w:line="240" w:lineRule="auto"/>
        <w:ind w:left="1804"/>
        <w:rPr>
          <w:rFonts w:ascii="Calibri" w:eastAsia="Calibri" w:hAnsi="Calibri" w:cs="Calibri"/>
          <w:color w:val="0563C1"/>
          <w:sz w:val="24"/>
          <w:szCs w:val="24"/>
        </w:rPr>
      </w:pPr>
      <w:r>
        <w:rPr>
          <w:rFonts w:ascii="Noto Sans Symbols" w:eastAsia="Noto Sans Symbols" w:hAnsi="Noto Sans Symbols" w:cs="Noto Sans Symbols"/>
          <w:color w:val="000000"/>
        </w:rPr>
        <w:t xml:space="preserve">− </w:t>
      </w:r>
      <w:r>
        <w:rPr>
          <w:rFonts w:ascii="Calibri" w:eastAsia="Calibri" w:hAnsi="Calibri" w:cs="Calibri"/>
          <w:color w:val="0563C1"/>
          <w:sz w:val="24"/>
          <w:szCs w:val="24"/>
          <w:u w:val="single"/>
        </w:rPr>
        <w:t>Volunteer Water Steward Program</w:t>
      </w:r>
      <w:r>
        <w:rPr>
          <w:rFonts w:ascii="Calibri" w:eastAsia="Calibri" w:hAnsi="Calibri" w:cs="Calibri"/>
          <w:color w:val="0563C1"/>
          <w:sz w:val="24"/>
          <w:szCs w:val="24"/>
        </w:rPr>
        <w:t xml:space="preserve"> </w:t>
      </w:r>
    </w:p>
    <w:p w14:paraId="4D4DBA79" w14:textId="77777777" w:rsidR="006D1CFC" w:rsidRDefault="006D1CFC" w:rsidP="006D1CFC">
      <w:pPr>
        <w:widowControl w:val="0"/>
        <w:pBdr>
          <w:top w:val="nil"/>
          <w:left w:val="nil"/>
          <w:bottom w:val="nil"/>
          <w:right w:val="nil"/>
          <w:between w:val="nil"/>
        </w:pBdr>
        <w:spacing w:before="36" w:line="240" w:lineRule="auto"/>
        <w:ind w:left="1804"/>
        <w:rPr>
          <w:rFonts w:ascii="Calibri" w:eastAsia="Calibri" w:hAnsi="Calibri" w:cs="Calibri"/>
          <w:color w:val="0563C1"/>
          <w:sz w:val="24"/>
          <w:szCs w:val="24"/>
          <w:u w:val="single"/>
        </w:rPr>
      </w:pPr>
      <w:r>
        <w:rPr>
          <w:rFonts w:ascii="Noto Sans Symbols" w:eastAsia="Noto Sans Symbols" w:hAnsi="Noto Sans Symbols" w:cs="Noto Sans Symbols"/>
          <w:color w:val="000000"/>
        </w:rPr>
        <w:t xml:space="preserve">− </w:t>
      </w:r>
      <w:r>
        <w:rPr>
          <w:rFonts w:ascii="Calibri" w:eastAsia="Calibri" w:hAnsi="Calibri" w:cs="Calibri"/>
          <w:color w:val="0563C1"/>
          <w:sz w:val="24"/>
          <w:szCs w:val="24"/>
          <w:u w:val="single"/>
        </w:rPr>
        <w:t>Community Science Tree Check Form</w:t>
      </w:r>
    </w:p>
    <w:p w14:paraId="39F7912B" w14:textId="77777777" w:rsidR="006D1CFC" w:rsidRDefault="006D1CFC" w:rsidP="006D1CFC">
      <w:pPr>
        <w:widowControl w:val="0"/>
        <w:pBdr>
          <w:top w:val="nil"/>
          <w:left w:val="nil"/>
          <w:bottom w:val="nil"/>
          <w:right w:val="nil"/>
          <w:between w:val="nil"/>
        </w:pBdr>
        <w:spacing w:before="1200" w:line="240" w:lineRule="auto"/>
        <w:ind w:right="606"/>
        <w:jc w:val="right"/>
        <w:rPr>
          <w:rFonts w:ascii="Calibri" w:eastAsia="Calibri" w:hAnsi="Calibri" w:cs="Calibri"/>
          <w:color w:val="2B579A"/>
        </w:rPr>
      </w:pPr>
      <w:r>
        <w:rPr>
          <w:rFonts w:ascii="Calibri" w:eastAsia="Calibri" w:hAnsi="Calibri" w:cs="Calibri"/>
          <w:color w:val="2B579A"/>
          <w:shd w:val="clear" w:color="auto" w:fill="E6E6E6"/>
        </w:rPr>
        <w:t>10</w:t>
      </w:r>
      <w:r>
        <w:rPr>
          <w:rFonts w:ascii="Calibri" w:eastAsia="Calibri" w:hAnsi="Calibri" w:cs="Calibri"/>
          <w:color w:val="2B579A"/>
        </w:rPr>
        <w:t xml:space="preserve"> </w:t>
      </w:r>
    </w:p>
    <w:p w14:paraId="665F0B20" w14:textId="77777777" w:rsidR="006D1CFC" w:rsidRPr="006D1CFC" w:rsidRDefault="006D1CFC" w:rsidP="006D1CFC">
      <w:pPr>
        <w:spacing w:after="0" w:line="324" w:lineRule="atLeast"/>
        <w:rPr>
          <w:rFonts w:ascii="Arial" w:eastAsia="Times New Roman" w:hAnsi="Arial" w:cs="Arial"/>
          <w:b/>
          <w:bCs/>
          <w:color w:val="0070C0"/>
          <w:kern w:val="0"/>
          <w:sz w:val="32"/>
          <w:szCs w:val="32"/>
          <w:lang w:eastAsia="en-CA"/>
          <w14:ligatures w14:val="none"/>
        </w:rPr>
      </w:pPr>
    </w:p>
    <w:p w14:paraId="396D55D6" w14:textId="77777777" w:rsidR="006D1CFC" w:rsidRDefault="006D1CFC" w:rsidP="006D1CFC">
      <w:pPr>
        <w:spacing w:after="0" w:line="324" w:lineRule="atLeast"/>
        <w:rPr>
          <w:rFonts w:ascii="Arial" w:eastAsia="Times New Roman" w:hAnsi="Arial" w:cs="Arial"/>
          <w:kern w:val="0"/>
          <w:sz w:val="32"/>
          <w:szCs w:val="32"/>
          <w:lang w:eastAsia="en-CA"/>
          <w14:ligatures w14:val="none"/>
        </w:rPr>
      </w:pPr>
    </w:p>
    <w:p w14:paraId="5FEC366B" w14:textId="77777777" w:rsidR="006D1CFC" w:rsidRDefault="006D1CFC" w:rsidP="006D1CFC">
      <w:pPr>
        <w:spacing w:after="0" w:line="324" w:lineRule="atLeast"/>
        <w:rPr>
          <w:rFonts w:ascii="Arial" w:eastAsia="Times New Roman" w:hAnsi="Arial" w:cs="Arial"/>
          <w:kern w:val="0"/>
          <w:sz w:val="32"/>
          <w:szCs w:val="32"/>
          <w:lang w:eastAsia="en-CA"/>
          <w14:ligatures w14:val="none"/>
        </w:rPr>
      </w:pPr>
    </w:p>
    <w:p w14:paraId="3F9A345B" w14:textId="77777777" w:rsidR="006D1CFC" w:rsidRPr="006D1CFC" w:rsidRDefault="006D1CFC" w:rsidP="006D1CFC">
      <w:pPr>
        <w:spacing w:after="0" w:line="324" w:lineRule="atLeast"/>
        <w:rPr>
          <w:rFonts w:ascii="Arial" w:eastAsia="Times New Roman" w:hAnsi="Arial" w:cs="Arial"/>
          <w:kern w:val="0"/>
          <w:sz w:val="32"/>
          <w:szCs w:val="32"/>
          <w:lang w:eastAsia="en-CA"/>
          <w14:ligatures w14:val="none"/>
        </w:rPr>
      </w:pPr>
    </w:p>
    <w:p w14:paraId="5288308A" w14:textId="4C4AF900" w:rsidR="00E734D0" w:rsidRPr="001F1436" w:rsidRDefault="00E734D0" w:rsidP="001F1436">
      <w:pPr>
        <w:spacing w:after="0" w:line="324" w:lineRule="atLeast"/>
        <w:ind w:left="540"/>
        <w:rPr>
          <w:rFonts w:ascii="Arial" w:eastAsia="Times New Roman" w:hAnsi="Arial" w:cs="Arial"/>
          <w:color w:val="FF0000"/>
          <w:kern w:val="0"/>
          <w:sz w:val="28"/>
          <w:szCs w:val="28"/>
          <w:lang w:eastAsia="en-CA"/>
          <w14:ligatures w14:val="none"/>
        </w:rPr>
      </w:pPr>
    </w:p>
    <w:p w14:paraId="79583B2A"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32"/>
          <w:szCs w:val="32"/>
          <w:lang w:eastAsia="en-CA"/>
          <w14:ligatures w14:val="none"/>
        </w:rPr>
        <w:t>6. Road Report</w:t>
      </w:r>
      <w:r w:rsidRPr="001F1436">
        <w:rPr>
          <w:rFonts w:ascii="Arial" w:eastAsia="Times New Roman" w:hAnsi="Arial" w:cs="Arial"/>
          <w:color w:val="222222"/>
          <w:kern w:val="0"/>
          <w:sz w:val="32"/>
          <w:szCs w:val="32"/>
          <w:lang w:eastAsia="en-CA"/>
          <w14:ligatures w14:val="none"/>
        </w:rPr>
        <w:t> – Duncan Hardie</w:t>
      </w:r>
    </w:p>
    <w:p w14:paraId="48E2A960" w14:textId="78986389" w:rsidR="001F1436" w:rsidRDefault="001F1436" w:rsidP="001F1436">
      <w:pPr>
        <w:spacing w:after="0" w:line="324" w:lineRule="atLeast"/>
        <w:ind w:left="540"/>
        <w:rPr>
          <w:rFonts w:ascii="Arial" w:eastAsia="Times New Roman" w:hAnsi="Arial" w:cs="Arial"/>
          <w:color w:val="222222"/>
          <w:kern w:val="0"/>
          <w:sz w:val="32"/>
          <w:szCs w:val="32"/>
          <w:lang w:eastAsia="en-CA"/>
          <w14:ligatures w14:val="none"/>
        </w:rPr>
      </w:pPr>
      <w:r w:rsidRPr="001F1436">
        <w:rPr>
          <w:rFonts w:ascii="Arial" w:eastAsia="Times New Roman" w:hAnsi="Arial" w:cs="Arial"/>
          <w:color w:val="222222"/>
          <w:kern w:val="0"/>
          <w:sz w:val="32"/>
          <w:szCs w:val="32"/>
          <w:lang w:eastAsia="en-CA"/>
          <w14:ligatures w14:val="none"/>
        </w:rPr>
        <w:t>See report attached for details from the Road Committee </w:t>
      </w:r>
    </w:p>
    <w:p w14:paraId="6D3EE884" w14:textId="6A67B6EE" w:rsidR="009C1F72" w:rsidRDefault="009C1F72" w:rsidP="009C1F72">
      <w:pPr>
        <w:spacing w:after="0" w:line="324" w:lineRule="atLeast"/>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Duncan asked if we were happy with the road and it was a unanimous ‘yes’.  Duncan spoke to Ron Nowell and he said our road is one of the best in the area.  The suggestion is to deal with the areas that are problematic in the spring 2023. There are a couple of rough spots and we should also look at the culvert on Chimney Point close to the Simpson Cottage.</w:t>
      </w:r>
    </w:p>
    <w:p w14:paraId="1B8B770E" w14:textId="0B947341" w:rsidR="009C1F72" w:rsidRDefault="009C1F72" w:rsidP="009C1F72">
      <w:pPr>
        <w:spacing w:after="0" w:line="324" w:lineRule="atLeast"/>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The culvert at the pond was cleaned out several times by Casey Cuddy.  Special thanks to Casey!  Duncan is asking for all members to keep an eye on that culvert at the pond.  If you see it plugged, let Tina know or anyone on the road committee.</w:t>
      </w:r>
    </w:p>
    <w:p w14:paraId="44757BE6" w14:textId="77777777" w:rsidR="009C1F72" w:rsidRDefault="009C1F72" w:rsidP="009C1F72">
      <w:pPr>
        <w:spacing w:after="0" w:line="324" w:lineRule="atLeast"/>
        <w:rPr>
          <w:rFonts w:ascii="Arial" w:eastAsia="Times New Roman" w:hAnsi="Arial" w:cs="Arial"/>
          <w:color w:val="222222"/>
          <w:kern w:val="0"/>
          <w:sz w:val="32"/>
          <w:szCs w:val="32"/>
          <w:lang w:eastAsia="en-CA"/>
          <w14:ligatures w14:val="none"/>
        </w:rPr>
      </w:pPr>
    </w:p>
    <w:p w14:paraId="41AF9C41" w14:textId="578C504F" w:rsidR="009C1F72" w:rsidRDefault="009C1F72" w:rsidP="009C1F72">
      <w:pPr>
        <w:spacing w:after="0" w:line="324" w:lineRule="atLeast"/>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Duncan mentioned that we could use a volunteer for the road committee from Chimney Point.  Darcy McCombs at the end of Chimney Point volunteered, thank you!</w:t>
      </w:r>
    </w:p>
    <w:p w14:paraId="2157811A" w14:textId="77777777" w:rsidR="009C1F72" w:rsidRDefault="009C1F72" w:rsidP="009C1F72">
      <w:pPr>
        <w:spacing w:after="0" w:line="324" w:lineRule="atLeast"/>
        <w:rPr>
          <w:rFonts w:ascii="Arial" w:eastAsia="Times New Roman" w:hAnsi="Arial" w:cs="Arial"/>
          <w:color w:val="222222"/>
          <w:kern w:val="0"/>
          <w:sz w:val="32"/>
          <w:szCs w:val="32"/>
          <w:lang w:eastAsia="en-CA"/>
          <w14:ligatures w14:val="none"/>
        </w:rPr>
      </w:pPr>
    </w:p>
    <w:p w14:paraId="6E14AC44" w14:textId="725F7915" w:rsidR="009C1F72" w:rsidRDefault="001D3580" w:rsidP="009C1F72">
      <w:pPr>
        <w:pStyle w:val="ListParagraph"/>
        <w:numPr>
          <w:ilvl w:val="0"/>
          <w:numId w:val="2"/>
        </w:numPr>
        <w:spacing w:after="0" w:line="324" w:lineRule="atLeast"/>
        <w:rPr>
          <w:rFonts w:ascii="Arial" w:eastAsia="Times New Roman" w:hAnsi="Arial" w:cs="Arial"/>
          <w:color w:val="222222"/>
          <w:kern w:val="0"/>
          <w:sz w:val="24"/>
          <w:szCs w:val="24"/>
          <w:lang w:eastAsia="en-CA"/>
          <w14:ligatures w14:val="none"/>
        </w:rPr>
      </w:pPr>
      <w:r>
        <w:rPr>
          <w:rFonts w:ascii="Arial" w:eastAsia="Times New Roman" w:hAnsi="Arial" w:cs="Arial"/>
          <w:color w:val="222222"/>
          <w:kern w:val="0"/>
          <w:sz w:val="24"/>
          <w:szCs w:val="24"/>
          <w:lang w:eastAsia="en-CA"/>
          <w14:ligatures w14:val="none"/>
        </w:rPr>
        <w:t>Jim Ogilvie mentioned that the A Grade gravel seems to be too high on sand content and washes away quickly.</w:t>
      </w:r>
    </w:p>
    <w:p w14:paraId="1A58DE29" w14:textId="63E34692" w:rsidR="00002A72" w:rsidRDefault="00002A72" w:rsidP="00002A72">
      <w:pPr>
        <w:pStyle w:val="ListParagraph"/>
        <w:numPr>
          <w:ilvl w:val="1"/>
          <w:numId w:val="2"/>
        </w:numPr>
        <w:spacing w:after="0" w:line="324" w:lineRule="atLeast"/>
        <w:rPr>
          <w:rFonts w:ascii="Arial" w:eastAsia="Times New Roman" w:hAnsi="Arial" w:cs="Arial"/>
          <w:color w:val="222222"/>
          <w:kern w:val="0"/>
          <w:sz w:val="24"/>
          <w:szCs w:val="24"/>
          <w:lang w:eastAsia="en-CA"/>
          <w14:ligatures w14:val="none"/>
        </w:rPr>
      </w:pPr>
      <w:r>
        <w:rPr>
          <w:rFonts w:ascii="Arial" w:eastAsia="Times New Roman" w:hAnsi="Arial" w:cs="Arial"/>
          <w:color w:val="222222"/>
          <w:kern w:val="0"/>
          <w:sz w:val="24"/>
          <w:szCs w:val="24"/>
          <w:lang w:eastAsia="en-CA"/>
          <w14:ligatures w14:val="none"/>
        </w:rPr>
        <w:t>Duncan said that he spokes to Ron Nowell about it and suggested he should look at getting gravel with less sand.</w:t>
      </w:r>
    </w:p>
    <w:p w14:paraId="541C006E" w14:textId="06D4B58B" w:rsidR="00B97C57" w:rsidRDefault="00B97C57" w:rsidP="00B97C57">
      <w:pPr>
        <w:pStyle w:val="ListParagraph"/>
        <w:numPr>
          <w:ilvl w:val="0"/>
          <w:numId w:val="2"/>
        </w:numPr>
        <w:spacing w:after="0" w:line="324" w:lineRule="atLeast"/>
        <w:rPr>
          <w:rFonts w:ascii="Arial" w:eastAsia="Times New Roman" w:hAnsi="Arial" w:cs="Arial"/>
          <w:color w:val="222222"/>
          <w:kern w:val="0"/>
          <w:sz w:val="24"/>
          <w:szCs w:val="24"/>
          <w:lang w:eastAsia="en-CA"/>
          <w14:ligatures w14:val="none"/>
        </w:rPr>
      </w:pPr>
      <w:r>
        <w:rPr>
          <w:rFonts w:ascii="Arial" w:eastAsia="Times New Roman" w:hAnsi="Arial" w:cs="Arial"/>
          <w:color w:val="222222"/>
          <w:kern w:val="0"/>
          <w:sz w:val="24"/>
          <w:szCs w:val="24"/>
          <w:lang w:eastAsia="en-CA"/>
          <w14:ligatures w14:val="none"/>
        </w:rPr>
        <w:t>Question was asked about other grades of gravel.  Casey said quarry stone is high grade and more expensive however it will be graded away when doing the road unless it is in specific areas.</w:t>
      </w:r>
    </w:p>
    <w:p w14:paraId="6BF09035" w14:textId="77777777" w:rsidR="00B97C57" w:rsidRDefault="00B97C57" w:rsidP="00B97C57">
      <w:pPr>
        <w:pStyle w:val="ListParagraph"/>
        <w:spacing w:after="0" w:line="324" w:lineRule="atLeast"/>
        <w:ind w:left="1875"/>
        <w:rPr>
          <w:rFonts w:ascii="Arial" w:eastAsia="Times New Roman" w:hAnsi="Arial" w:cs="Arial"/>
          <w:color w:val="222222"/>
          <w:kern w:val="0"/>
          <w:sz w:val="24"/>
          <w:szCs w:val="24"/>
          <w:lang w:eastAsia="en-CA"/>
          <w14:ligatures w14:val="none"/>
        </w:rPr>
      </w:pPr>
    </w:p>
    <w:p w14:paraId="7E04545C" w14:textId="79993A89" w:rsidR="00B97C57" w:rsidRPr="00B97C57" w:rsidRDefault="00B97C57" w:rsidP="00B97C57">
      <w:pPr>
        <w:spacing w:after="0" w:line="324" w:lineRule="atLeast"/>
        <w:rPr>
          <w:rFonts w:ascii="Arial" w:eastAsia="Times New Roman" w:hAnsi="Arial" w:cs="Arial"/>
          <w:color w:val="222222"/>
          <w:kern w:val="0"/>
          <w:sz w:val="24"/>
          <w:szCs w:val="24"/>
          <w:lang w:eastAsia="en-CA"/>
          <w14:ligatures w14:val="none"/>
        </w:rPr>
      </w:pPr>
      <w:r w:rsidRPr="00B97C57">
        <w:rPr>
          <w:rFonts w:ascii="Arial" w:eastAsia="Times New Roman" w:hAnsi="Arial" w:cs="Arial"/>
          <w:color w:val="222222"/>
          <w:kern w:val="0"/>
          <w:sz w:val="28"/>
          <w:szCs w:val="28"/>
          <w:lang w:eastAsia="en-CA"/>
          <w14:ligatures w14:val="none"/>
        </w:rPr>
        <w:t>Thank you to Casey for clearing the edges of the road to increase visibility</w:t>
      </w:r>
      <w:r>
        <w:rPr>
          <w:rFonts w:ascii="Arial" w:eastAsia="Times New Roman" w:hAnsi="Arial" w:cs="Arial"/>
          <w:color w:val="222222"/>
          <w:kern w:val="0"/>
          <w:sz w:val="24"/>
          <w:szCs w:val="24"/>
          <w:lang w:eastAsia="en-CA"/>
          <w14:ligatures w14:val="none"/>
        </w:rPr>
        <w:t>.</w:t>
      </w:r>
    </w:p>
    <w:p w14:paraId="28D8A253" w14:textId="77777777" w:rsidR="001F1436" w:rsidRDefault="001F1436" w:rsidP="001F1436">
      <w:pPr>
        <w:spacing w:after="0" w:line="324" w:lineRule="atLeast"/>
        <w:ind w:left="810"/>
        <w:rPr>
          <w:rFonts w:ascii="Arial" w:eastAsia="Times New Roman" w:hAnsi="Arial" w:cs="Arial"/>
          <w:color w:val="222222"/>
          <w:kern w:val="0"/>
          <w:sz w:val="32"/>
          <w:szCs w:val="32"/>
          <w:lang w:eastAsia="en-CA"/>
          <w14:ligatures w14:val="none"/>
        </w:rPr>
      </w:pPr>
      <w:r w:rsidRPr="001F1436">
        <w:rPr>
          <w:rFonts w:ascii="Arial" w:eastAsia="Times New Roman" w:hAnsi="Arial" w:cs="Arial"/>
          <w:color w:val="222222"/>
          <w:kern w:val="0"/>
          <w:sz w:val="32"/>
          <w:szCs w:val="32"/>
          <w:lang w:eastAsia="en-CA"/>
          <w14:ligatures w14:val="none"/>
        </w:rPr>
        <w:t> </w:t>
      </w:r>
    </w:p>
    <w:p w14:paraId="64DBE9CC" w14:textId="424DBD07" w:rsidR="00B97C57" w:rsidRDefault="00B97C57" w:rsidP="00B97C57">
      <w:pPr>
        <w:spacing w:after="0" w:line="324" w:lineRule="atLeast"/>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The projected</w:t>
      </w:r>
      <w:r w:rsidR="0053641F">
        <w:rPr>
          <w:rFonts w:ascii="Arial" w:eastAsia="Times New Roman" w:hAnsi="Arial" w:cs="Arial"/>
          <w:color w:val="222222"/>
          <w:kern w:val="0"/>
          <w:sz w:val="32"/>
          <w:szCs w:val="32"/>
          <w:lang w:eastAsia="en-CA"/>
          <w14:ligatures w14:val="none"/>
        </w:rPr>
        <w:t xml:space="preserve"> plan for 2023 is to increase the grade of the gravel in specific areas and the budget range before tax will be not to exceed $5,500.  Apparently, there is a new fee related to quarry pits and handling as well as delivery cost.  These fees did not apply in previous years.</w:t>
      </w:r>
    </w:p>
    <w:p w14:paraId="1E9882CB" w14:textId="77777777" w:rsidR="007D36A1" w:rsidRDefault="007D36A1" w:rsidP="00B97C57">
      <w:pPr>
        <w:spacing w:after="0" w:line="324" w:lineRule="atLeast"/>
        <w:rPr>
          <w:rFonts w:ascii="Arial" w:eastAsia="Times New Roman" w:hAnsi="Arial" w:cs="Arial"/>
          <w:color w:val="222222"/>
          <w:kern w:val="0"/>
          <w:sz w:val="32"/>
          <w:szCs w:val="32"/>
          <w:lang w:eastAsia="en-CA"/>
          <w14:ligatures w14:val="none"/>
        </w:rPr>
      </w:pPr>
    </w:p>
    <w:p w14:paraId="7DFD3B43" w14:textId="77777777" w:rsidR="007D36A1" w:rsidRDefault="007D36A1" w:rsidP="00B97C57">
      <w:pPr>
        <w:spacing w:after="0" w:line="324" w:lineRule="atLeast"/>
        <w:rPr>
          <w:rFonts w:ascii="Arial" w:eastAsia="Times New Roman" w:hAnsi="Arial" w:cs="Arial"/>
          <w:color w:val="222222"/>
          <w:kern w:val="0"/>
          <w:sz w:val="32"/>
          <w:szCs w:val="32"/>
          <w:lang w:eastAsia="en-CA"/>
          <w14:ligatures w14:val="none"/>
        </w:rPr>
      </w:pPr>
    </w:p>
    <w:p w14:paraId="24230BB5" w14:textId="77777777" w:rsidR="007D36A1" w:rsidRDefault="007D36A1" w:rsidP="00B97C57">
      <w:pPr>
        <w:spacing w:after="0" w:line="324" w:lineRule="atLeast"/>
        <w:rPr>
          <w:rFonts w:ascii="Arial" w:eastAsia="Times New Roman" w:hAnsi="Arial" w:cs="Arial"/>
          <w:color w:val="222222"/>
          <w:kern w:val="0"/>
          <w:sz w:val="32"/>
          <w:szCs w:val="32"/>
          <w:lang w:eastAsia="en-CA"/>
          <w14:ligatures w14:val="none"/>
        </w:rPr>
      </w:pPr>
    </w:p>
    <w:p w14:paraId="200F2055" w14:textId="77777777" w:rsidR="007D36A1" w:rsidRPr="007D36A1" w:rsidRDefault="007D36A1" w:rsidP="007D36A1">
      <w:pPr>
        <w:spacing w:after="200" w:line="276" w:lineRule="auto"/>
        <w:jc w:val="center"/>
        <w:rPr>
          <w:rFonts w:ascii="Calibri" w:eastAsia="Calibri" w:hAnsi="Calibri" w:cs="Times New Roman"/>
          <w:b/>
          <w:kern w:val="0"/>
          <w:sz w:val="32"/>
          <w:szCs w:val="32"/>
          <w14:ligatures w14:val="none"/>
        </w:rPr>
      </w:pPr>
      <w:r w:rsidRPr="007D36A1">
        <w:rPr>
          <w:rFonts w:ascii="Calibri" w:eastAsia="Calibri" w:hAnsi="Calibri" w:cs="Times New Roman"/>
          <w:b/>
          <w:kern w:val="0"/>
          <w:sz w:val="32"/>
          <w:szCs w:val="32"/>
          <w14:ligatures w14:val="none"/>
        </w:rPr>
        <w:t>August 2022 ROAD REPORT FOR WEST GULL LAKE  ASSOCIATION</w:t>
      </w:r>
    </w:p>
    <w:p w14:paraId="7F581D17"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During the last week of June 2022 all three roads were graded and crushed "A" gravel applied @ 2 loads on Chimney Point, and 2 loads on Gull Lake Lane and  4 loads on the main road.</w:t>
      </w:r>
    </w:p>
    <w:p w14:paraId="7260EEBE"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Costs to maintain our roads at a maintenance level are challenging as we are well aware of the significant economic pressures of materials and labour.</w:t>
      </w:r>
    </w:p>
    <w:p w14:paraId="0BB3E4BD"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Ron Nowell our contractor has be able to contain costs at a reasonable level for our association.</w:t>
      </w:r>
    </w:p>
    <w:p w14:paraId="0F5AE7ED"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Post " THE STORM" most of the obstructions and tree clearing  on all three roads was done by Casey, Many thanks !!!</w:t>
      </w:r>
    </w:p>
    <w:p w14:paraId="2D802A98"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Of note: the main culvert at the marsh in the last few years has been plugged by beavers, etc to the point that no water flows through this culvert.</w:t>
      </w:r>
    </w:p>
    <w:p w14:paraId="28EEC53D"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Asking the association to contact Duncan or George or Casey if this occurs.</w:t>
      </w:r>
    </w:p>
    <w:p w14:paraId="6B117B97"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p>
    <w:p w14:paraId="18BF462C" w14:textId="77777777" w:rsidR="007D36A1" w:rsidRPr="007D36A1" w:rsidRDefault="007D36A1" w:rsidP="007D36A1">
      <w:pPr>
        <w:spacing w:after="200" w:line="276" w:lineRule="auto"/>
        <w:rPr>
          <w:rFonts w:ascii="Calibri" w:eastAsia="Calibri" w:hAnsi="Calibri" w:cs="Times New Roman"/>
          <w:b/>
          <w:kern w:val="0"/>
          <w:sz w:val="28"/>
          <w:szCs w:val="28"/>
          <w14:ligatures w14:val="none"/>
        </w:rPr>
      </w:pPr>
      <w:r w:rsidRPr="007D36A1">
        <w:rPr>
          <w:rFonts w:ascii="Calibri" w:eastAsia="Calibri" w:hAnsi="Calibri" w:cs="Times New Roman"/>
          <w:b/>
          <w:kern w:val="0"/>
          <w:sz w:val="28"/>
          <w:szCs w:val="28"/>
          <w14:ligatures w14:val="none"/>
        </w:rPr>
        <w:t>PROPOSAL FOR CONSIDERATION FOR 2023 SEASONAL ROAD CARE</w:t>
      </w:r>
    </w:p>
    <w:p w14:paraId="7CF3B243"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b/>
          <w:kern w:val="0"/>
          <w:sz w:val="28"/>
          <w:szCs w:val="28"/>
          <w14:ligatures w14:val="none"/>
        </w:rPr>
        <w:t>Main road maintenance only next year</w:t>
      </w:r>
      <w:r w:rsidRPr="007D36A1">
        <w:rPr>
          <w:rFonts w:ascii="Calibri" w:eastAsia="Calibri" w:hAnsi="Calibri" w:cs="Times New Roman"/>
          <w:kern w:val="0"/>
          <w:sz w:val="28"/>
          <w:szCs w:val="28"/>
          <w14:ligatures w14:val="none"/>
        </w:rPr>
        <w:t xml:space="preserve">. During the winter months this road is plowed and traveled the most. In the spring the issues of ponding and pot holes are most evident. Summer road quality is always the best ! </w:t>
      </w:r>
    </w:p>
    <w:p w14:paraId="2C0AC1F5" w14:textId="77777777" w:rsidR="007D36A1" w:rsidRPr="007D36A1" w:rsidRDefault="007D36A1" w:rsidP="007D36A1">
      <w:pPr>
        <w:spacing w:after="200" w:line="276" w:lineRule="auto"/>
        <w:rPr>
          <w:rFonts w:ascii="Calibri" w:eastAsia="Calibri" w:hAnsi="Calibri" w:cs="Times New Roman"/>
          <w:b/>
          <w:kern w:val="0"/>
          <w:sz w:val="28"/>
          <w:szCs w:val="28"/>
          <w14:ligatures w14:val="none"/>
        </w:rPr>
      </w:pPr>
      <w:r w:rsidRPr="007D36A1">
        <w:rPr>
          <w:rFonts w:ascii="Calibri" w:eastAsia="Calibri" w:hAnsi="Calibri" w:cs="Times New Roman"/>
          <w:kern w:val="0"/>
          <w:sz w:val="28"/>
          <w:szCs w:val="28"/>
          <w14:ligatures w14:val="none"/>
        </w:rPr>
        <w:t xml:space="preserve">Therefore : </w:t>
      </w:r>
      <w:r w:rsidRPr="007D36A1">
        <w:rPr>
          <w:rFonts w:ascii="Calibri" w:eastAsia="Calibri" w:hAnsi="Calibri" w:cs="Times New Roman"/>
          <w:b/>
          <w:kern w:val="0"/>
          <w:sz w:val="28"/>
          <w:szCs w:val="28"/>
          <w14:ligatures w14:val="none"/>
        </w:rPr>
        <w:t>Applying between 6-8 loads to main road and grading of all roads in June 2023.</w:t>
      </w:r>
    </w:p>
    <w:p w14:paraId="33BF932B" w14:textId="77777777" w:rsidR="007D36A1" w:rsidRPr="007D36A1" w:rsidRDefault="007D36A1" w:rsidP="007D36A1">
      <w:pPr>
        <w:spacing w:after="200" w:line="276" w:lineRule="auto"/>
        <w:rPr>
          <w:rFonts w:ascii="Calibri" w:eastAsia="Calibri" w:hAnsi="Calibri" w:cs="Times New Roman"/>
          <w:i/>
          <w:kern w:val="0"/>
          <w:sz w:val="28"/>
          <w:szCs w:val="28"/>
          <w14:ligatures w14:val="none"/>
        </w:rPr>
      </w:pPr>
      <w:r w:rsidRPr="007D36A1">
        <w:rPr>
          <w:rFonts w:ascii="Calibri" w:eastAsia="Calibri" w:hAnsi="Calibri" w:cs="Times New Roman"/>
          <w:kern w:val="0"/>
          <w:sz w:val="28"/>
          <w:szCs w:val="28"/>
          <w14:ligatures w14:val="none"/>
        </w:rPr>
        <w:t xml:space="preserve">Estimate : </w:t>
      </w:r>
      <w:r w:rsidRPr="007D36A1">
        <w:rPr>
          <w:rFonts w:ascii="Calibri" w:eastAsia="Calibri" w:hAnsi="Calibri" w:cs="Times New Roman"/>
          <w:b/>
          <w:i/>
          <w:kern w:val="0"/>
          <w:sz w:val="28"/>
          <w:szCs w:val="28"/>
          <w14:ligatures w14:val="none"/>
        </w:rPr>
        <w:t>$5000.-5300.00</w:t>
      </w:r>
    </w:p>
    <w:p w14:paraId="577DB72E"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 xml:space="preserve">"A" Gravel  one load and delivery  at approx 375.00    </w:t>
      </w:r>
      <w:r w:rsidRPr="007D36A1">
        <w:rPr>
          <w:rFonts w:ascii="Calibri" w:eastAsia="Calibri" w:hAnsi="Calibri" w:cs="Times New Roman"/>
          <w:b/>
          <w:kern w:val="0"/>
          <w:sz w:val="28"/>
          <w:szCs w:val="28"/>
          <w14:ligatures w14:val="none"/>
        </w:rPr>
        <w:t>* at 2022 costs</w:t>
      </w:r>
    </w:p>
    <w:p w14:paraId="0CE94265"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 xml:space="preserve">Grading $1200.00  plus  incidental charges                    </w:t>
      </w:r>
      <w:r w:rsidRPr="007D36A1">
        <w:rPr>
          <w:rFonts w:ascii="Calibri" w:eastAsia="Calibri" w:hAnsi="Calibri" w:cs="Times New Roman"/>
          <w:b/>
          <w:kern w:val="0"/>
          <w:sz w:val="28"/>
          <w:szCs w:val="28"/>
          <w14:ligatures w14:val="none"/>
        </w:rPr>
        <w:t>* at 2022 costs</w:t>
      </w:r>
    </w:p>
    <w:p w14:paraId="6BA4D8A2"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The is the most basic maintenance proposal for our roads.</w:t>
      </w:r>
    </w:p>
    <w:p w14:paraId="2E17A4AE" w14:textId="77777777" w:rsidR="007D36A1" w:rsidRPr="007D36A1" w:rsidRDefault="007D36A1" w:rsidP="007D36A1">
      <w:pPr>
        <w:spacing w:after="200" w:line="276" w:lineRule="auto"/>
        <w:rPr>
          <w:rFonts w:ascii="Calibri" w:eastAsia="Calibri" w:hAnsi="Calibri" w:cs="Times New Roman"/>
          <w:kern w:val="0"/>
          <w:sz w:val="28"/>
          <w:szCs w:val="28"/>
          <w14:ligatures w14:val="none"/>
        </w:rPr>
      </w:pPr>
      <w:r w:rsidRPr="007D36A1">
        <w:rPr>
          <w:rFonts w:ascii="Calibri" w:eastAsia="Calibri" w:hAnsi="Calibri" w:cs="Times New Roman"/>
          <w:kern w:val="0"/>
          <w:sz w:val="28"/>
          <w:szCs w:val="28"/>
          <w14:ligatures w14:val="none"/>
        </w:rPr>
        <w:t>Respectfully,  Duncan, Bevan, George       Road committee</w:t>
      </w:r>
    </w:p>
    <w:p w14:paraId="59EBA047" w14:textId="0628D2C1" w:rsidR="007D36A1" w:rsidRPr="007D36A1" w:rsidRDefault="007D36A1" w:rsidP="007D36A1">
      <w:pPr>
        <w:spacing w:after="200" w:line="276" w:lineRule="auto"/>
        <w:rPr>
          <w:rFonts w:ascii="Calibri" w:eastAsia="Calibri" w:hAnsi="Calibri" w:cs="Times New Roman"/>
          <w:kern w:val="0"/>
          <w:sz w:val="28"/>
          <w:szCs w:val="28"/>
          <w14:ligatures w14:val="none"/>
        </w:rPr>
      </w:pPr>
    </w:p>
    <w:p w14:paraId="62CE6E4F" w14:textId="77777777" w:rsidR="007D36A1" w:rsidRDefault="007D36A1" w:rsidP="00B97C57">
      <w:pPr>
        <w:spacing w:after="0" w:line="324" w:lineRule="atLeast"/>
        <w:rPr>
          <w:rFonts w:ascii="Arial" w:eastAsia="Times New Roman" w:hAnsi="Arial" w:cs="Arial"/>
          <w:color w:val="222222"/>
          <w:kern w:val="0"/>
          <w:sz w:val="32"/>
          <w:szCs w:val="32"/>
          <w:lang w:eastAsia="en-CA"/>
          <w14:ligatures w14:val="none"/>
        </w:rPr>
      </w:pPr>
    </w:p>
    <w:p w14:paraId="75BBF5D3" w14:textId="77777777" w:rsidR="0053641F" w:rsidRPr="001F1436" w:rsidRDefault="0053641F" w:rsidP="00B97C57">
      <w:pPr>
        <w:spacing w:after="0" w:line="324" w:lineRule="atLeast"/>
        <w:rPr>
          <w:rFonts w:ascii="Arial" w:eastAsia="Times New Roman" w:hAnsi="Arial" w:cs="Arial"/>
          <w:color w:val="222222"/>
          <w:kern w:val="0"/>
          <w:sz w:val="24"/>
          <w:szCs w:val="24"/>
          <w:lang w:eastAsia="en-CA"/>
          <w14:ligatures w14:val="none"/>
        </w:rPr>
      </w:pPr>
    </w:p>
    <w:p w14:paraId="19D80B91" w14:textId="77777777" w:rsidR="001F1436" w:rsidRDefault="001F1436" w:rsidP="001F1436">
      <w:pPr>
        <w:spacing w:after="0" w:line="240" w:lineRule="auto"/>
        <w:rPr>
          <w:rFonts w:ascii="Arial" w:eastAsia="Times New Roman" w:hAnsi="Arial" w:cs="Arial"/>
          <w:b/>
          <w:bCs/>
          <w:color w:val="222222"/>
          <w:kern w:val="0"/>
          <w:sz w:val="32"/>
          <w:szCs w:val="32"/>
          <w:lang w:eastAsia="en-CA"/>
          <w14:ligatures w14:val="none"/>
        </w:rPr>
      </w:pPr>
      <w:r w:rsidRPr="001F1436">
        <w:rPr>
          <w:rFonts w:ascii="Arial" w:eastAsia="Times New Roman" w:hAnsi="Arial" w:cs="Arial"/>
          <w:b/>
          <w:bCs/>
          <w:color w:val="222222"/>
          <w:kern w:val="0"/>
          <w:sz w:val="32"/>
          <w:szCs w:val="32"/>
          <w:lang w:eastAsia="en-CA"/>
          <w14:ligatures w14:val="none"/>
        </w:rPr>
        <w:t>7. Other business – members input please</w:t>
      </w:r>
    </w:p>
    <w:p w14:paraId="1523D629" w14:textId="5741C636" w:rsidR="0053641F" w:rsidRDefault="0053641F" w:rsidP="001F1436">
      <w:pPr>
        <w:spacing w:after="0" w:line="240" w:lineRule="auto"/>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 xml:space="preserve">Tina asked for members to speak up on any topics they would like added/covered in our annual meeting.  </w:t>
      </w:r>
    </w:p>
    <w:p w14:paraId="5B8B8391" w14:textId="7ACFAD44" w:rsidR="0053641F" w:rsidRDefault="0053641F" w:rsidP="0053641F">
      <w:pPr>
        <w:pStyle w:val="ListParagraph"/>
        <w:numPr>
          <w:ilvl w:val="0"/>
          <w:numId w:val="2"/>
        </w:numPr>
        <w:spacing w:after="0" w:line="240" w:lineRule="auto"/>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All members present seemed content with the topics covered however if any of you think of anything, please advise Tina.</w:t>
      </w:r>
    </w:p>
    <w:p w14:paraId="166AEF5D" w14:textId="324B37EE" w:rsidR="0053641F" w:rsidRDefault="0053641F" w:rsidP="0053641F">
      <w:pPr>
        <w:pStyle w:val="ListParagraph"/>
        <w:numPr>
          <w:ilvl w:val="0"/>
          <w:numId w:val="2"/>
        </w:numPr>
        <w:spacing w:after="0" w:line="240" w:lineRule="auto"/>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Casey wanted to thank everyone who participated in the clean up of trees and debris on the road after the storms.</w:t>
      </w:r>
    </w:p>
    <w:p w14:paraId="3CABEDA3" w14:textId="68FB8406" w:rsidR="0053641F" w:rsidRDefault="0053641F" w:rsidP="0053641F">
      <w:pPr>
        <w:pStyle w:val="ListParagraph"/>
        <w:numPr>
          <w:ilvl w:val="0"/>
          <w:numId w:val="2"/>
        </w:numPr>
        <w:spacing w:after="0" w:line="240" w:lineRule="auto"/>
        <w:rPr>
          <w:rFonts w:ascii="Arial" w:eastAsia="Times New Roman" w:hAnsi="Arial" w:cs="Arial"/>
          <w:color w:val="222222"/>
          <w:kern w:val="0"/>
          <w:sz w:val="32"/>
          <w:szCs w:val="32"/>
          <w:lang w:eastAsia="en-CA"/>
          <w14:ligatures w14:val="none"/>
        </w:rPr>
      </w:pPr>
      <w:r>
        <w:rPr>
          <w:rFonts w:ascii="Arial" w:eastAsia="Times New Roman" w:hAnsi="Arial" w:cs="Arial"/>
          <w:color w:val="222222"/>
          <w:kern w:val="0"/>
          <w:sz w:val="32"/>
          <w:szCs w:val="32"/>
          <w:lang w:eastAsia="en-CA"/>
          <w14:ligatures w14:val="none"/>
        </w:rPr>
        <w:t xml:space="preserve">Ladies golf league is Wednesday and Men’s league is Tuesday, all are welcomed to join and play when you </w:t>
      </w:r>
      <w:r w:rsidR="00EF5569">
        <w:rPr>
          <w:rFonts w:ascii="Arial" w:eastAsia="Times New Roman" w:hAnsi="Arial" w:cs="Arial"/>
          <w:color w:val="222222"/>
          <w:kern w:val="0"/>
          <w:sz w:val="32"/>
          <w:szCs w:val="32"/>
          <w:lang w:eastAsia="en-CA"/>
          <w14:ligatures w14:val="none"/>
        </w:rPr>
        <w:t>can.</w:t>
      </w:r>
    </w:p>
    <w:p w14:paraId="34F16D22" w14:textId="77777777" w:rsidR="0053641F" w:rsidRPr="0053641F" w:rsidRDefault="0053641F" w:rsidP="0053641F">
      <w:pPr>
        <w:pStyle w:val="ListParagraph"/>
        <w:spacing w:after="0" w:line="240" w:lineRule="auto"/>
        <w:ind w:left="1155"/>
        <w:rPr>
          <w:rFonts w:ascii="Arial" w:eastAsia="Times New Roman" w:hAnsi="Arial" w:cs="Arial"/>
          <w:color w:val="222222"/>
          <w:kern w:val="0"/>
          <w:sz w:val="32"/>
          <w:szCs w:val="32"/>
          <w:lang w:eastAsia="en-CA"/>
          <w14:ligatures w14:val="none"/>
        </w:rPr>
      </w:pPr>
    </w:p>
    <w:p w14:paraId="1040831C" w14:textId="44C1318A" w:rsidR="001F1436" w:rsidRPr="0053641F" w:rsidRDefault="001F1436" w:rsidP="0053641F">
      <w:pPr>
        <w:pStyle w:val="ListParagraph"/>
        <w:numPr>
          <w:ilvl w:val="0"/>
          <w:numId w:val="2"/>
        </w:numPr>
        <w:spacing w:after="0" w:line="324" w:lineRule="atLeast"/>
        <w:rPr>
          <w:rFonts w:ascii="Arial" w:eastAsia="Times New Roman" w:hAnsi="Arial" w:cs="Arial"/>
          <w:color w:val="222222"/>
          <w:kern w:val="0"/>
          <w:sz w:val="24"/>
          <w:szCs w:val="24"/>
          <w:lang w:eastAsia="en-CA"/>
          <w14:ligatures w14:val="none"/>
        </w:rPr>
      </w:pPr>
      <w:r w:rsidRPr="0053641F">
        <w:rPr>
          <w:rFonts w:ascii="Arial" w:eastAsia="Times New Roman" w:hAnsi="Arial" w:cs="Arial"/>
          <w:color w:val="222222"/>
          <w:kern w:val="0"/>
          <w:sz w:val="32"/>
          <w:szCs w:val="32"/>
          <w:lang w:eastAsia="en-CA"/>
          <w14:ligatures w14:val="none"/>
        </w:rPr>
        <w:t>Discussion of possible social activities, golf, pickleball, regatta</w:t>
      </w:r>
      <w:r w:rsidR="0053641F">
        <w:rPr>
          <w:rFonts w:ascii="Arial" w:eastAsia="Times New Roman" w:hAnsi="Arial" w:cs="Arial"/>
          <w:color w:val="222222"/>
          <w:kern w:val="0"/>
          <w:sz w:val="32"/>
          <w:szCs w:val="32"/>
          <w:lang w:eastAsia="en-CA"/>
          <w14:ligatures w14:val="none"/>
        </w:rPr>
        <w:t xml:space="preserve"> etc…. nothing concrete was laid out</w:t>
      </w:r>
    </w:p>
    <w:p w14:paraId="184187E6" w14:textId="77777777" w:rsidR="0053641F" w:rsidRPr="0053641F" w:rsidRDefault="0053641F" w:rsidP="0053641F">
      <w:pPr>
        <w:pStyle w:val="ListParagraph"/>
        <w:rPr>
          <w:rFonts w:ascii="Arial" w:eastAsia="Times New Roman" w:hAnsi="Arial" w:cs="Arial"/>
          <w:color w:val="222222"/>
          <w:kern w:val="0"/>
          <w:sz w:val="24"/>
          <w:szCs w:val="24"/>
          <w:lang w:eastAsia="en-CA"/>
          <w14:ligatures w14:val="none"/>
        </w:rPr>
      </w:pPr>
    </w:p>
    <w:p w14:paraId="28AB756F" w14:textId="77777777" w:rsidR="00190680" w:rsidRDefault="0053641F" w:rsidP="0053641F">
      <w:pPr>
        <w:pStyle w:val="ListParagraph"/>
        <w:numPr>
          <w:ilvl w:val="1"/>
          <w:numId w:val="2"/>
        </w:numPr>
        <w:spacing w:after="0" w:line="324" w:lineRule="atLeast"/>
        <w:rPr>
          <w:rFonts w:ascii="Arial" w:eastAsia="Times New Roman" w:hAnsi="Arial" w:cs="Arial"/>
          <w:color w:val="222222"/>
          <w:kern w:val="0"/>
          <w:sz w:val="24"/>
          <w:szCs w:val="24"/>
          <w:lang w:eastAsia="en-CA"/>
          <w14:ligatures w14:val="none"/>
        </w:rPr>
      </w:pPr>
      <w:r>
        <w:rPr>
          <w:rFonts w:ascii="Arial" w:eastAsia="Times New Roman" w:hAnsi="Arial" w:cs="Arial"/>
          <w:color w:val="222222"/>
          <w:kern w:val="0"/>
          <w:sz w:val="24"/>
          <w:szCs w:val="24"/>
          <w:lang w:eastAsia="en-CA"/>
          <w14:ligatures w14:val="none"/>
        </w:rPr>
        <w:t>There was conversations about a golf tournament followed by a BBQ at Hunters Creek….may be more to come on this</w:t>
      </w:r>
    </w:p>
    <w:p w14:paraId="1D74788D" w14:textId="2DB58B3D" w:rsidR="0053641F" w:rsidRPr="00190680" w:rsidRDefault="0053641F" w:rsidP="00190680">
      <w:pPr>
        <w:spacing w:after="0" w:line="324" w:lineRule="atLeast"/>
        <w:rPr>
          <w:rFonts w:ascii="Arial" w:eastAsia="Times New Roman" w:hAnsi="Arial" w:cs="Arial"/>
          <w:color w:val="222222"/>
          <w:kern w:val="0"/>
          <w:sz w:val="24"/>
          <w:szCs w:val="24"/>
          <w:lang w:eastAsia="en-CA"/>
          <w14:ligatures w14:val="none"/>
        </w:rPr>
      </w:pPr>
      <w:r w:rsidRPr="00190680">
        <w:rPr>
          <w:rFonts w:ascii="Arial" w:eastAsia="Times New Roman" w:hAnsi="Arial" w:cs="Arial"/>
          <w:color w:val="222222"/>
          <w:kern w:val="0"/>
          <w:sz w:val="24"/>
          <w:szCs w:val="24"/>
          <w:lang w:eastAsia="en-CA"/>
          <w14:ligatures w14:val="none"/>
        </w:rPr>
        <w:t>.</w:t>
      </w:r>
    </w:p>
    <w:p w14:paraId="15F27CF3" w14:textId="77777777" w:rsidR="001F1436" w:rsidRPr="001F1436" w:rsidRDefault="001F1436" w:rsidP="001F1436">
      <w:pPr>
        <w:spacing w:after="0" w:line="324" w:lineRule="atLeast"/>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 </w:t>
      </w:r>
    </w:p>
    <w:p w14:paraId="12B03D76"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r w:rsidRPr="001F1436">
        <w:rPr>
          <w:rFonts w:ascii="Arial" w:eastAsia="Times New Roman" w:hAnsi="Arial" w:cs="Arial"/>
          <w:b/>
          <w:bCs/>
          <w:color w:val="222222"/>
          <w:kern w:val="0"/>
          <w:sz w:val="32"/>
          <w:szCs w:val="32"/>
          <w:lang w:eastAsia="en-CA"/>
          <w14:ligatures w14:val="none"/>
        </w:rPr>
        <w:t>8. Cottage Fees</w:t>
      </w:r>
    </w:p>
    <w:p w14:paraId="0E32A0C7" w14:textId="77777777" w:rsidR="001F1436" w:rsidRPr="001F1436" w:rsidRDefault="001F1436" w:rsidP="001F1436">
      <w:pPr>
        <w:spacing w:after="0" w:line="324" w:lineRule="atLeast"/>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 </w:t>
      </w:r>
    </w:p>
    <w:p w14:paraId="474E9BA7" w14:textId="507B58F6" w:rsidR="001F1436" w:rsidRPr="001F1436" w:rsidRDefault="001F1436" w:rsidP="001F1436">
      <w:pPr>
        <w:spacing w:after="0" w:line="324" w:lineRule="atLeast"/>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Will Remain the same as last year at $200 please either pay using the e</w:t>
      </w:r>
      <w:r w:rsidR="00190680">
        <w:rPr>
          <w:rFonts w:ascii="Arial" w:eastAsia="Times New Roman" w:hAnsi="Arial" w:cs="Arial"/>
          <w:color w:val="222222"/>
          <w:kern w:val="0"/>
          <w:sz w:val="32"/>
          <w:szCs w:val="32"/>
          <w:lang w:eastAsia="en-CA"/>
          <w14:ligatures w14:val="none"/>
        </w:rPr>
        <w:t>-</w:t>
      </w:r>
      <w:r w:rsidRPr="001F1436">
        <w:rPr>
          <w:rFonts w:ascii="Arial" w:eastAsia="Times New Roman" w:hAnsi="Arial" w:cs="Arial"/>
          <w:color w:val="222222"/>
          <w:kern w:val="0"/>
          <w:sz w:val="32"/>
          <w:szCs w:val="32"/>
          <w:lang w:eastAsia="en-CA"/>
          <w14:ligatures w14:val="none"/>
        </w:rPr>
        <w:t xml:space="preserve">Transfer option </w:t>
      </w:r>
      <w:r w:rsidR="00190680">
        <w:rPr>
          <w:rFonts w:ascii="Arial" w:eastAsia="Times New Roman" w:hAnsi="Arial" w:cs="Arial"/>
          <w:color w:val="222222"/>
          <w:kern w:val="0"/>
          <w:sz w:val="32"/>
          <w:szCs w:val="32"/>
          <w:lang w:eastAsia="en-CA"/>
          <w14:ligatures w14:val="none"/>
        </w:rPr>
        <w:t>provided or y</w:t>
      </w:r>
      <w:r w:rsidRPr="001F1436">
        <w:rPr>
          <w:rFonts w:ascii="Arial" w:eastAsia="Times New Roman" w:hAnsi="Arial" w:cs="Arial"/>
          <w:color w:val="222222"/>
          <w:kern w:val="0"/>
          <w:sz w:val="32"/>
          <w:szCs w:val="32"/>
          <w:lang w:eastAsia="en-CA"/>
          <w14:ligatures w14:val="none"/>
        </w:rPr>
        <w:t>ou can drop</w:t>
      </w:r>
      <w:r w:rsidR="00190680">
        <w:rPr>
          <w:rFonts w:ascii="Arial" w:eastAsia="Times New Roman" w:hAnsi="Arial" w:cs="Arial"/>
          <w:color w:val="222222"/>
          <w:kern w:val="0"/>
          <w:sz w:val="32"/>
          <w:szCs w:val="32"/>
          <w:lang w:eastAsia="en-CA"/>
          <w14:ligatures w14:val="none"/>
        </w:rPr>
        <w:t xml:space="preserve"> a </w:t>
      </w:r>
      <w:r w:rsidRPr="001F1436">
        <w:rPr>
          <w:rFonts w:ascii="Arial" w:eastAsia="Times New Roman" w:hAnsi="Arial" w:cs="Arial"/>
          <w:color w:val="222222"/>
          <w:kern w:val="0"/>
          <w:sz w:val="32"/>
          <w:szCs w:val="32"/>
          <w:lang w:eastAsia="en-CA"/>
          <w14:ligatures w14:val="none"/>
        </w:rPr>
        <w:t xml:space="preserve"> cheque to 1163 Chimney point lane or you can mail a cheque made out to</w:t>
      </w:r>
      <w:r w:rsidR="00190680">
        <w:rPr>
          <w:rFonts w:ascii="Arial" w:eastAsia="Times New Roman" w:hAnsi="Arial" w:cs="Arial"/>
          <w:color w:val="222222"/>
          <w:kern w:val="0"/>
          <w:sz w:val="32"/>
          <w:szCs w:val="32"/>
          <w:lang w:eastAsia="en-CA"/>
          <w14:ligatures w14:val="none"/>
        </w:rPr>
        <w:t xml:space="preserve"> Big</w:t>
      </w:r>
      <w:r w:rsidRPr="001F1436">
        <w:rPr>
          <w:rFonts w:ascii="Arial" w:eastAsia="Times New Roman" w:hAnsi="Arial" w:cs="Arial"/>
          <w:color w:val="222222"/>
          <w:kern w:val="0"/>
          <w:sz w:val="32"/>
          <w:szCs w:val="32"/>
          <w:lang w:eastAsia="en-CA"/>
          <w14:ligatures w14:val="none"/>
        </w:rPr>
        <w:t xml:space="preserve"> Gull Lake </w:t>
      </w:r>
      <w:r w:rsidR="00190680">
        <w:rPr>
          <w:rFonts w:ascii="Arial" w:eastAsia="Times New Roman" w:hAnsi="Arial" w:cs="Arial"/>
          <w:color w:val="222222"/>
          <w:kern w:val="0"/>
          <w:sz w:val="32"/>
          <w:szCs w:val="32"/>
          <w:lang w:eastAsia="en-CA"/>
          <w14:ligatures w14:val="none"/>
        </w:rPr>
        <w:t xml:space="preserve">West </w:t>
      </w:r>
      <w:r w:rsidRPr="001F1436">
        <w:rPr>
          <w:rFonts w:ascii="Arial" w:eastAsia="Times New Roman" w:hAnsi="Arial" w:cs="Arial"/>
          <w:color w:val="222222"/>
          <w:kern w:val="0"/>
          <w:sz w:val="32"/>
          <w:szCs w:val="32"/>
          <w:lang w:eastAsia="en-CA"/>
          <w14:ligatures w14:val="none"/>
        </w:rPr>
        <w:t>Cottage Association to ;</w:t>
      </w:r>
    </w:p>
    <w:p w14:paraId="2DB639B3" w14:textId="77777777" w:rsidR="001F1436" w:rsidRPr="001F1436" w:rsidRDefault="001F1436" w:rsidP="001F1436">
      <w:pPr>
        <w:spacing w:after="0" w:line="324" w:lineRule="atLeast"/>
        <w:ind w:left="540"/>
        <w:rPr>
          <w:rFonts w:ascii="Arial" w:eastAsia="Times New Roman" w:hAnsi="Arial" w:cs="Arial"/>
          <w:color w:val="222222"/>
          <w:kern w:val="0"/>
          <w:sz w:val="24"/>
          <w:szCs w:val="24"/>
          <w:lang w:eastAsia="en-CA"/>
          <w14:ligatures w14:val="none"/>
        </w:rPr>
      </w:pPr>
    </w:p>
    <w:p w14:paraId="42D04E4F" w14:textId="77777777" w:rsidR="001F1436" w:rsidRPr="001F1436" w:rsidRDefault="001F1436" w:rsidP="001F1436">
      <w:pPr>
        <w:spacing w:after="0" w:line="240" w:lineRule="auto"/>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Val Noges</w:t>
      </w:r>
    </w:p>
    <w:p w14:paraId="4C591513" w14:textId="77777777" w:rsidR="001F1436" w:rsidRPr="001F1436" w:rsidRDefault="001F1436" w:rsidP="001F1436">
      <w:pPr>
        <w:spacing w:after="0" w:line="240" w:lineRule="auto"/>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79 Woodfield Rd</w:t>
      </w:r>
    </w:p>
    <w:p w14:paraId="108A54B8" w14:textId="77777777" w:rsidR="001F1436" w:rsidRPr="001F1436" w:rsidRDefault="001F1436" w:rsidP="001F1436">
      <w:pPr>
        <w:spacing w:after="0" w:line="240" w:lineRule="auto"/>
        <w:ind w:left="54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Toronto, Ontario</w:t>
      </w:r>
    </w:p>
    <w:p w14:paraId="25E0D004" w14:textId="77777777" w:rsidR="001F1436" w:rsidRDefault="001F1436" w:rsidP="001F1436">
      <w:pPr>
        <w:spacing w:after="0" w:line="240" w:lineRule="auto"/>
        <w:ind w:left="540"/>
        <w:rPr>
          <w:rFonts w:ascii="Arial" w:eastAsia="Times New Roman" w:hAnsi="Arial" w:cs="Arial"/>
          <w:color w:val="222222"/>
          <w:kern w:val="0"/>
          <w:sz w:val="32"/>
          <w:szCs w:val="32"/>
          <w:lang w:eastAsia="en-CA"/>
          <w14:ligatures w14:val="none"/>
        </w:rPr>
      </w:pPr>
      <w:r w:rsidRPr="001F1436">
        <w:rPr>
          <w:rFonts w:ascii="Arial" w:eastAsia="Times New Roman" w:hAnsi="Arial" w:cs="Arial"/>
          <w:color w:val="222222"/>
          <w:kern w:val="0"/>
          <w:sz w:val="32"/>
          <w:szCs w:val="32"/>
          <w:lang w:eastAsia="en-CA"/>
          <w14:ligatures w14:val="none"/>
        </w:rPr>
        <w:t>M4L 2W5</w:t>
      </w:r>
    </w:p>
    <w:p w14:paraId="4626F58A" w14:textId="77777777" w:rsidR="00190680" w:rsidRDefault="00190680" w:rsidP="001F1436">
      <w:pPr>
        <w:spacing w:after="0" w:line="240" w:lineRule="auto"/>
        <w:ind w:left="540"/>
        <w:rPr>
          <w:rFonts w:ascii="Arial" w:eastAsia="Times New Roman" w:hAnsi="Arial" w:cs="Arial"/>
          <w:color w:val="222222"/>
          <w:kern w:val="0"/>
          <w:sz w:val="32"/>
          <w:szCs w:val="32"/>
          <w:lang w:eastAsia="en-CA"/>
          <w14:ligatures w14:val="none"/>
        </w:rPr>
      </w:pPr>
    </w:p>
    <w:p w14:paraId="10F6003F" w14:textId="7FD68BF6" w:rsidR="00190680" w:rsidRPr="00D939E4" w:rsidRDefault="00190680" w:rsidP="008056B3">
      <w:pPr>
        <w:pStyle w:val="ListParagraph"/>
        <w:numPr>
          <w:ilvl w:val="0"/>
          <w:numId w:val="2"/>
        </w:numPr>
        <w:spacing w:after="0" w:line="240" w:lineRule="auto"/>
        <w:rPr>
          <w:rFonts w:ascii="Arial" w:eastAsia="Times New Roman" w:hAnsi="Arial" w:cs="Arial"/>
          <w:color w:val="222222"/>
          <w:kern w:val="0"/>
          <w:sz w:val="24"/>
          <w:szCs w:val="24"/>
          <w:highlight w:val="yellow"/>
          <w:lang w:eastAsia="en-CA"/>
          <w14:ligatures w14:val="none"/>
        </w:rPr>
      </w:pPr>
      <w:r w:rsidRPr="008056B3">
        <w:rPr>
          <w:rFonts w:ascii="Arial" w:eastAsia="Times New Roman" w:hAnsi="Arial" w:cs="Arial"/>
          <w:color w:val="222222"/>
          <w:kern w:val="0"/>
          <w:sz w:val="32"/>
          <w:szCs w:val="32"/>
          <w:lang w:eastAsia="en-CA"/>
          <w14:ligatures w14:val="none"/>
        </w:rPr>
        <w:t>e-transfer</w:t>
      </w:r>
      <w:r w:rsidR="008056B3">
        <w:rPr>
          <w:rFonts w:ascii="Arial" w:eastAsia="Times New Roman" w:hAnsi="Arial" w:cs="Arial"/>
          <w:color w:val="222222"/>
          <w:kern w:val="0"/>
          <w:sz w:val="32"/>
          <w:szCs w:val="32"/>
          <w:lang w:eastAsia="en-CA"/>
          <w14:ligatures w14:val="none"/>
        </w:rPr>
        <w:t xml:space="preserve"> option using your online banking is to direct an e-transfer to </w:t>
      </w:r>
      <w:r w:rsidR="008056B3" w:rsidRPr="00D939E4">
        <w:rPr>
          <w:rFonts w:ascii="Arial" w:eastAsia="Times New Roman" w:hAnsi="Arial" w:cs="Arial"/>
          <w:color w:val="222222"/>
          <w:kern w:val="0"/>
          <w:sz w:val="32"/>
          <w:szCs w:val="32"/>
          <w:highlight w:val="yellow"/>
          <w:lang w:eastAsia="en-CA"/>
          <w14:ligatures w14:val="none"/>
        </w:rPr>
        <w:t>BigGullLake.Treasurer@gmail.com</w:t>
      </w:r>
    </w:p>
    <w:p w14:paraId="3C98F3A2" w14:textId="77777777" w:rsidR="001F1436" w:rsidRPr="001F1436" w:rsidRDefault="001F1436" w:rsidP="001F1436">
      <w:pPr>
        <w:spacing w:after="0" w:line="240" w:lineRule="auto"/>
        <w:ind w:left="540"/>
        <w:rPr>
          <w:rFonts w:ascii="Arial" w:eastAsia="Times New Roman" w:hAnsi="Arial" w:cs="Arial"/>
          <w:color w:val="222222"/>
          <w:kern w:val="0"/>
          <w:sz w:val="28"/>
          <w:szCs w:val="28"/>
          <w:lang w:eastAsia="en-CA"/>
          <w14:ligatures w14:val="none"/>
        </w:rPr>
      </w:pPr>
    </w:p>
    <w:p w14:paraId="52C760F2" w14:textId="77777777" w:rsidR="001F1436" w:rsidRPr="001F1436" w:rsidRDefault="001F1436" w:rsidP="001F1436">
      <w:pPr>
        <w:spacing w:after="0" w:line="240" w:lineRule="auto"/>
        <w:ind w:left="540"/>
        <w:rPr>
          <w:rFonts w:ascii="Arial" w:eastAsia="Times New Roman" w:hAnsi="Arial" w:cs="Arial"/>
          <w:color w:val="222222"/>
          <w:kern w:val="0"/>
          <w:sz w:val="28"/>
          <w:szCs w:val="28"/>
          <w:lang w:eastAsia="en-CA"/>
          <w14:ligatures w14:val="none"/>
        </w:rPr>
      </w:pPr>
    </w:p>
    <w:p w14:paraId="7E22A214" w14:textId="77777777" w:rsidR="00190680" w:rsidRDefault="00190680" w:rsidP="001F1436">
      <w:pPr>
        <w:spacing w:after="0" w:line="240" w:lineRule="auto"/>
        <w:rPr>
          <w:rFonts w:ascii="Arial" w:eastAsia="Times New Roman" w:hAnsi="Arial" w:cs="Arial"/>
          <w:b/>
          <w:bCs/>
          <w:color w:val="222222"/>
          <w:kern w:val="0"/>
          <w:sz w:val="28"/>
          <w:szCs w:val="28"/>
          <w:lang w:eastAsia="en-CA"/>
          <w14:ligatures w14:val="none"/>
        </w:rPr>
      </w:pPr>
    </w:p>
    <w:p w14:paraId="47A50D00" w14:textId="77777777" w:rsidR="00190680" w:rsidRDefault="00190680" w:rsidP="001F1436">
      <w:pPr>
        <w:spacing w:after="0" w:line="240" w:lineRule="auto"/>
        <w:rPr>
          <w:rFonts w:ascii="Arial" w:eastAsia="Times New Roman" w:hAnsi="Arial" w:cs="Arial"/>
          <w:b/>
          <w:bCs/>
          <w:color w:val="222222"/>
          <w:kern w:val="0"/>
          <w:sz w:val="28"/>
          <w:szCs w:val="28"/>
          <w:lang w:eastAsia="en-CA"/>
          <w14:ligatures w14:val="none"/>
        </w:rPr>
      </w:pPr>
    </w:p>
    <w:p w14:paraId="24B13A1E" w14:textId="77777777" w:rsidR="00190680" w:rsidRDefault="00190680" w:rsidP="001F1436">
      <w:pPr>
        <w:spacing w:after="0" w:line="240" w:lineRule="auto"/>
        <w:rPr>
          <w:rFonts w:ascii="Arial" w:eastAsia="Times New Roman" w:hAnsi="Arial" w:cs="Arial"/>
          <w:b/>
          <w:bCs/>
          <w:color w:val="222222"/>
          <w:kern w:val="0"/>
          <w:sz w:val="28"/>
          <w:szCs w:val="28"/>
          <w:lang w:eastAsia="en-CA"/>
          <w14:ligatures w14:val="none"/>
        </w:rPr>
      </w:pPr>
    </w:p>
    <w:p w14:paraId="2150E347" w14:textId="21F08F2B" w:rsidR="00190680" w:rsidRDefault="001F1436" w:rsidP="001F1436">
      <w:pPr>
        <w:spacing w:after="0" w:line="240" w:lineRule="auto"/>
        <w:rPr>
          <w:rFonts w:ascii="Arial" w:eastAsia="Times New Roman" w:hAnsi="Arial" w:cs="Arial"/>
          <w:b/>
          <w:bCs/>
          <w:color w:val="222222"/>
          <w:kern w:val="0"/>
          <w:sz w:val="28"/>
          <w:szCs w:val="28"/>
          <w:lang w:eastAsia="en-CA"/>
          <w14:ligatures w14:val="none"/>
        </w:rPr>
      </w:pPr>
      <w:r w:rsidRPr="001F1436">
        <w:rPr>
          <w:rFonts w:ascii="Arial" w:eastAsia="Times New Roman" w:hAnsi="Arial" w:cs="Arial"/>
          <w:b/>
          <w:bCs/>
          <w:color w:val="222222"/>
          <w:kern w:val="0"/>
          <w:sz w:val="28"/>
          <w:szCs w:val="28"/>
          <w:lang w:eastAsia="en-CA"/>
          <w14:ligatures w14:val="none"/>
        </w:rPr>
        <w:t>9. </w:t>
      </w:r>
      <w:r w:rsidR="00190680" w:rsidRPr="00190680">
        <w:rPr>
          <w:rFonts w:ascii="Arial" w:eastAsia="Times New Roman" w:hAnsi="Arial" w:cs="Arial"/>
          <w:b/>
          <w:bCs/>
          <w:color w:val="222222"/>
          <w:kern w:val="0"/>
          <w:sz w:val="28"/>
          <w:szCs w:val="28"/>
          <w:lang w:eastAsia="en-CA"/>
          <w14:ligatures w14:val="none"/>
        </w:rPr>
        <w:t>Election of Association Officers</w:t>
      </w:r>
    </w:p>
    <w:p w14:paraId="52E0C0B0" w14:textId="77777777" w:rsidR="00190680" w:rsidRDefault="00190680" w:rsidP="001F1436">
      <w:pPr>
        <w:spacing w:after="0" w:line="240" w:lineRule="auto"/>
        <w:rPr>
          <w:rFonts w:ascii="Arial" w:eastAsia="Times New Roman" w:hAnsi="Arial" w:cs="Arial"/>
          <w:b/>
          <w:bCs/>
          <w:color w:val="222222"/>
          <w:kern w:val="0"/>
          <w:sz w:val="28"/>
          <w:szCs w:val="28"/>
          <w:lang w:eastAsia="en-CA"/>
          <w14:ligatures w14:val="none"/>
        </w:rPr>
      </w:pPr>
    </w:p>
    <w:p w14:paraId="0C4D8B00" w14:textId="34E79A01" w:rsidR="00190680" w:rsidRPr="00190680" w:rsidRDefault="00190680" w:rsidP="001F1436">
      <w:pPr>
        <w:spacing w:after="0" w:line="240" w:lineRule="auto"/>
        <w:rPr>
          <w:rFonts w:ascii="Arial" w:eastAsia="Times New Roman" w:hAnsi="Arial" w:cs="Arial"/>
          <w:b/>
          <w:bCs/>
          <w:color w:val="222222"/>
          <w:kern w:val="0"/>
          <w:sz w:val="28"/>
          <w:szCs w:val="28"/>
          <w:lang w:eastAsia="en-CA"/>
          <w14:ligatures w14:val="none"/>
        </w:rPr>
      </w:pPr>
      <w:r>
        <w:rPr>
          <w:rFonts w:ascii="Arial" w:eastAsia="Times New Roman" w:hAnsi="Arial" w:cs="Arial"/>
          <w:b/>
          <w:bCs/>
          <w:color w:val="222222"/>
          <w:kern w:val="0"/>
          <w:sz w:val="28"/>
          <w:szCs w:val="28"/>
          <w:lang w:eastAsia="en-CA"/>
          <w14:ligatures w14:val="none"/>
        </w:rPr>
        <w:t>All agreed to remain, however if anyone would like to be part of the board and/or committees please let Tina know.</w:t>
      </w:r>
    </w:p>
    <w:p w14:paraId="2AAF9F79" w14:textId="77777777" w:rsidR="00190680" w:rsidRDefault="00190680" w:rsidP="001F1436">
      <w:pPr>
        <w:spacing w:after="0" w:line="240" w:lineRule="auto"/>
        <w:rPr>
          <w:rFonts w:ascii="Arial" w:eastAsia="Times New Roman" w:hAnsi="Arial" w:cs="Arial"/>
          <w:b/>
          <w:bCs/>
          <w:color w:val="222222"/>
          <w:kern w:val="0"/>
          <w:sz w:val="41"/>
          <w:szCs w:val="41"/>
          <w:lang w:eastAsia="en-CA"/>
          <w14:ligatures w14:val="none"/>
        </w:rPr>
      </w:pPr>
    </w:p>
    <w:p w14:paraId="45DF0E9D" w14:textId="07253D40" w:rsidR="001F1436" w:rsidRPr="001F1436" w:rsidRDefault="001F1436" w:rsidP="001F1436">
      <w:pPr>
        <w:spacing w:after="0" w:line="240" w:lineRule="auto"/>
        <w:rPr>
          <w:rFonts w:ascii="Arial" w:eastAsia="Times New Roman" w:hAnsi="Arial" w:cs="Arial"/>
          <w:color w:val="222222"/>
          <w:kern w:val="0"/>
          <w:sz w:val="28"/>
          <w:szCs w:val="28"/>
          <w:lang w:eastAsia="en-CA"/>
          <w14:ligatures w14:val="none"/>
        </w:rPr>
      </w:pPr>
      <w:r w:rsidRPr="001F1436">
        <w:rPr>
          <w:rFonts w:ascii="Arial" w:eastAsia="Times New Roman" w:hAnsi="Arial" w:cs="Arial"/>
          <w:b/>
          <w:bCs/>
          <w:color w:val="222222"/>
          <w:kern w:val="0"/>
          <w:sz w:val="28"/>
          <w:szCs w:val="28"/>
          <w:lang w:eastAsia="en-CA"/>
          <w14:ligatures w14:val="none"/>
        </w:rPr>
        <w:t>Closing Remarks</w:t>
      </w:r>
      <w:r w:rsidR="00190680">
        <w:rPr>
          <w:rFonts w:ascii="Arial" w:eastAsia="Times New Roman" w:hAnsi="Arial" w:cs="Arial"/>
          <w:b/>
          <w:bCs/>
          <w:color w:val="222222"/>
          <w:kern w:val="0"/>
          <w:sz w:val="28"/>
          <w:szCs w:val="28"/>
          <w:lang w:eastAsia="en-CA"/>
          <w14:ligatures w14:val="none"/>
        </w:rPr>
        <w:t xml:space="preserve"> – Tina Collins</w:t>
      </w:r>
    </w:p>
    <w:p w14:paraId="0DA65A3A" w14:textId="77777777" w:rsidR="007B751E" w:rsidRPr="001F1436" w:rsidRDefault="007B751E" w:rsidP="001F1436">
      <w:pPr>
        <w:spacing w:after="0" w:line="324" w:lineRule="atLeast"/>
        <w:ind w:left="540"/>
        <w:rPr>
          <w:rFonts w:ascii="Arial" w:eastAsia="Times New Roman" w:hAnsi="Arial" w:cs="Arial"/>
          <w:color w:val="222222"/>
          <w:kern w:val="0"/>
          <w:sz w:val="24"/>
          <w:szCs w:val="24"/>
          <w:lang w:eastAsia="en-CA"/>
          <w14:ligatures w14:val="none"/>
        </w:rPr>
      </w:pPr>
    </w:p>
    <w:p w14:paraId="572357CF" w14:textId="77777777" w:rsidR="001F1436" w:rsidRPr="001F1436" w:rsidRDefault="001F1436" w:rsidP="001F1436">
      <w:pPr>
        <w:spacing w:after="0" w:line="324" w:lineRule="atLeast"/>
        <w:ind w:left="540"/>
        <w:rPr>
          <w:rFonts w:ascii="Arial" w:eastAsia="Times New Roman" w:hAnsi="Arial" w:cs="Arial"/>
          <w:color w:val="222222"/>
          <w:kern w:val="0"/>
          <w:sz w:val="24"/>
          <w:szCs w:val="24"/>
          <w:lang w:eastAsia="en-CA"/>
          <w14:ligatures w14:val="none"/>
        </w:rPr>
      </w:pPr>
      <w:r w:rsidRPr="001F1436">
        <w:rPr>
          <w:rFonts w:ascii="Calibri" w:eastAsia="Times New Roman" w:hAnsi="Calibri" w:cs="Calibri"/>
          <w:color w:val="222222"/>
          <w:kern w:val="0"/>
          <w:sz w:val="41"/>
          <w:szCs w:val="41"/>
          <w:lang w:eastAsia="en-CA"/>
          <w14:ligatures w14:val="none"/>
        </w:rPr>
        <w:t>Thank you again for your overwhelming support and looking forward to what the next season brings.</w:t>
      </w:r>
    </w:p>
    <w:p w14:paraId="01EC75FF" w14:textId="77777777" w:rsidR="001F1436" w:rsidRPr="001F1436" w:rsidRDefault="001F1436" w:rsidP="001F1436">
      <w:pPr>
        <w:spacing w:after="0" w:line="240" w:lineRule="auto"/>
        <w:ind w:left="270"/>
        <w:rPr>
          <w:rFonts w:ascii="Arial" w:eastAsia="Times New Roman" w:hAnsi="Arial" w:cs="Arial"/>
          <w:color w:val="222222"/>
          <w:kern w:val="0"/>
          <w:sz w:val="24"/>
          <w:szCs w:val="24"/>
          <w:lang w:eastAsia="en-CA"/>
          <w14:ligatures w14:val="none"/>
        </w:rPr>
      </w:pPr>
      <w:r w:rsidRPr="001F1436">
        <w:rPr>
          <w:rFonts w:ascii="Arial" w:eastAsia="Times New Roman" w:hAnsi="Arial" w:cs="Arial"/>
          <w:color w:val="222222"/>
          <w:kern w:val="0"/>
          <w:sz w:val="32"/>
          <w:szCs w:val="32"/>
          <w:lang w:eastAsia="en-CA"/>
          <w14:ligatures w14:val="none"/>
        </w:rPr>
        <w:t> </w:t>
      </w:r>
    </w:p>
    <w:p w14:paraId="67776A49" w14:textId="77777777" w:rsidR="001F1436" w:rsidRPr="001F1436" w:rsidRDefault="001F1436" w:rsidP="001F1436">
      <w:pPr>
        <w:spacing w:after="0" w:line="240" w:lineRule="auto"/>
        <w:ind w:left="270"/>
        <w:rPr>
          <w:rFonts w:ascii="Arial" w:eastAsia="Times New Roman" w:hAnsi="Arial" w:cs="Arial"/>
          <w:color w:val="222222"/>
          <w:kern w:val="0"/>
          <w:sz w:val="44"/>
          <w:szCs w:val="44"/>
          <w:lang w:eastAsia="en-CA"/>
          <w14:ligatures w14:val="none"/>
        </w:rPr>
      </w:pPr>
      <w:r w:rsidRPr="001F1436">
        <w:rPr>
          <w:rFonts w:ascii="Arial" w:eastAsia="Times New Roman" w:hAnsi="Arial" w:cs="Arial"/>
          <w:color w:val="222222"/>
          <w:kern w:val="0"/>
          <w:sz w:val="32"/>
          <w:szCs w:val="32"/>
          <w:lang w:eastAsia="en-CA"/>
          <w14:ligatures w14:val="none"/>
        </w:rPr>
        <w:t> </w:t>
      </w:r>
    </w:p>
    <w:p w14:paraId="2B43014F" w14:textId="3772760D" w:rsidR="001F1436" w:rsidRPr="001F1436" w:rsidRDefault="001F1436" w:rsidP="00305004">
      <w:pPr>
        <w:spacing w:after="0" w:line="240" w:lineRule="auto"/>
        <w:ind w:left="540"/>
        <w:rPr>
          <w:rFonts w:ascii="Arial" w:eastAsia="Times New Roman" w:hAnsi="Arial" w:cs="Arial"/>
          <w:color w:val="222222"/>
          <w:kern w:val="0"/>
          <w:sz w:val="44"/>
          <w:szCs w:val="44"/>
          <w:lang w:eastAsia="en-CA"/>
          <w14:ligatures w14:val="none"/>
        </w:rPr>
      </w:pPr>
      <w:r w:rsidRPr="001F1436">
        <w:rPr>
          <w:rFonts w:ascii="Arial" w:eastAsia="Times New Roman" w:hAnsi="Arial" w:cs="Arial"/>
          <w:color w:val="222222"/>
          <w:kern w:val="0"/>
          <w:sz w:val="44"/>
          <w:szCs w:val="44"/>
          <w:lang w:eastAsia="en-CA"/>
          <w14:ligatures w14:val="none"/>
        </w:rPr>
        <w:t> </w:t>
      </w:r>
      <w:r w:rsidRPr="001F1436">
        <w:rPr>
          <w:rFonts w:ascii="Arial" w:eastAsia="Times New Roman" w:hAnsi="Arial" w:cs="Arial"/>
          <w:b/>
          <w:bCs/>
          <w:color w:val="222222"/>
          <w:kern w:val="0"/>
          <w:sz w:val="44"/>
          <w:szCs w:val="44"/>
          <w:lang w:eastAsia="en-CA"/>
          <w14:ligatures w14:val="none"/>
        </w:rPr>
        <w:t>Next Meeting is August 6th, 2023 at 10am</w:t>
      </w:r>
      <w:r w:rsidR="00305004">
        <w:rPr>
          <w:rFonts w:ascii="Arial" w:eastAsia="Times New Roman" w:hAnsi="Arial" w:cs="Arial"/>
          <w:b/>
          <w:bCs/>
          <w:color w:val="222222"/>
          <w:kern w:val="0"/>
          <w:sz w:val="44"/>
          <w:szCs w:val="44"/>
          <w:lang w:eastAsia="en-CA"/>
          <w14:ligatures w14:val="none"/>
        </w:rPr>
        <w:t xml:space="preserve">  </w:t>
      </w:r>
      <w:r w:rsidRPr="001F1436">
        <w:rPr>
          <w:rFonts w:ascii="Arial" w:eastAsia="Times New Roman" w:hAnsi="Arial" w:cs="Arial"/>
          <w:b/>
          <w:bCs/>
          <w:color w:val="222222"/>
          <w:kern w:val="0"/>
          <w:sz w:val="44"/>
          <w:szCs w:val="44"/>
          <w:lang w:eastAsia="en-CA"/>
          <w14:ligatures w14:val="none"/>
        </w:rPr>
        <w:t>Location TBD</w:t>
      </w:r>
    </w:p>
    <w:p w14:paraId="449607B2" w14:textId="77777777" w:rsidR="001F1436" w:rsidRPr="001F1436" w:rsidRDefault="001F1436" w:rsidP="001F1436">
      <w:pPr>
        <w:spacing w:after="0" w:line="240" w:lineRule="auto"/>
        <w:ind w:left="540"/>
        <w:jc w:val="center"/>
        <w:rPr>
          <w:rFonts w:ascii="Arial" w:eastAsia="Times New Roman" w:hAnsi="Arial" w:cs="Arial"/>
          <w:color w:val="222222"/>
          <w:kern w:val="0"/>
          <w:sz w:val="27"/>
          <w:szCs w:val="27"/>
          <w:lang w:eastAsia="en-CA"/>
          <w14:ligatures w14:val="none"/>
        </w:rPr>
      </w:pPr>
    </w:p>
    <w:p w14:paraId="4AB202E4" w14:textId="77777777" w:rsidR="001F1436" w:rsidRPr="001F1436" w:rsidRDefault="001F1436" w:rsidP="001F1436">
      <w:pPr>
        <w:spacing w:after="0" w:line="240" w:lineRule="auto"/>
        <w:ind w:left="54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2A25CCC1" w14:textId="77777777" w:rsidR="001F1436" w:rsidRPr="001F1436" w:rsidRDefault="001F1436" w:rsidP="001F1436">
      <w:pPr>
        <w:spacing w:after="0" w:line="324" w:lineRule="atLeast"/>
        <w:ind w:left="270"/>
        <w:rPr>
          <w:rFonts w:ascii="Arial" w:eastAsia="Times New Roman" w:hAnsi="Arial" w:cs="Arial"/>
          <w:color w:val="222222"/>
          <w:kern w:val="0"/>
          <w:sz w:val="27"/>
          <w:szCs w:val="27"/>
          <w:lang w:eastAsia="en-CA"/>
          <w14:ligatures w14:val="none"/>
        </w:rPr>
      </w:pPr>
      <w:r w:rsidRPr="001F1436">
        <w:rPr>
          <w:rFonts w:ascii="Arial" w:eastAsia="Times New Roman" w:hAnsi="Arial" w:cs="Arial"/>
          <w:color w:val="222222"/>
          <w:kern w:val="0"/>
          <w:sz w:val="27"/>
          <w:szCs w:val="27"/>
          <w:lang w:eastAsia="en-CA"/>
          <w14:ligatures w14:val="none"/>
        </w:rPr>
        <w:t> </w:t>
      </w:r>
    </w:p>
    <w:p w14:paraId="072CDF7C" w14:textId="77777777" w:rsidR="001F1436" w:rsidRPr="001F1436" w:rsidRDefault="001F1436" w:rsidP="001F1436">
      <w:pPr>
        <w:spacing w:after="0" w:line="240" w:lineRule="auto"/>
        <w:rPr>
          <w:rFonts w:ascii="Arial" w:eastAsia="Times New Roman" w:hAnsi="Arial" w:cs="Arial"/>
          <w:color w:val="222222"/>
          <w:kern w:val="0"/>
          <w:sz w:val="24"/>
          <w:szCs w:val="24"/>
          <w:lang w:eastAsia="en-CA"/>
          <w14:ligatures w14:val="none"/>
        </w:rPr>
      </w:pPr>
    </w:p>
    <w:p w14:paraId="3D6FEC9A" w14:textId="77777777" w:rsidR="00536A07" w:rsidRDefault="00536A07"/>
    <w:sectPr w:rsidR="00536A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ICTFontTextStyleTallBody">
    <w:altName w:val="Cambria"/>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 w:name="Noto Sans Symbols">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PT Sans">
    <w:charset w:val="00"/>
    <w:family w:val="swiss"/>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FE787C"/>
    <w:multiLevelType w:val="hybridMultilevel"/>
    <w:tmpl w:val="8CFC30F8"/>
    <w:lvl w:ilvl="0" w:tplc="AC629654">
      <w:start w:val="3"/>
      <w:numFmt w:val="bullet"/>
      <w:lvlText w:val=""/>
      <w:lvlJc w:val="left"/>
      <w:pPr>
        <w:ind w:left="1155" w:hanging="360"/>
      </w:pPr>
      <w:rPr>
        <w:rFonts w:ascii="Wingdings" w:eastAsia="Times New Roman" w:hAnsi="Wingdings" w:cs="Arial" w:hint="default"/>
      </w:rPr>
    </w:lvl>
    <w:lvl w:ilvl="1" w:tplc="10090003">
      <w:start w:val="1"/>
      <w:numFmt w:val="bullet"/>
      <w:lvlText w:val="o"/>
      <w:lvlJc w:val="left"/>
      <w:pPr>
        <w:ind w:left="1875" w:hanging="360"/>
      </w:pPr>
      <w:rPr>
        <w:rFonts w:ascii="Courier New" w:hAnsi="Courier New" w:cs="Courier New" w:hint="default"/>
      </w:rPr>
    </w:lvl>
    <w:lvl w:ilvl="2" w:tplc="10090005" w:tentative="1">
      <w:start w:val="1"/>
      <w:numFmt w:val="bullet"/>
      <w:lvlText w:val=""/>
      <w:lvlJc w:val="left"/>
      <w:pPr>
        <w:ind w:left="2595" w:hanging="360"/>
      </w:pPr>
      <w:rPr>
        <w:rFonts w:ascii="Wingdings" w:hAnsi="Wingdings" w:hint="default"/>
      </w:rPr>
    </w:lvl>
    <w:lvl w:ilvl="3" w:tplc="10090001" w:tentative="1">
      <w:start w:val="1"/>
      <w:numFmt w:val="bullet"/>
      <w:lvlText w:val=""/>
      <w:lvlJc w:val="left"/>
      <w:pPr>
        <w:ind w:left="3315" w:hanging="360"/>
      </w:pPr>
      <w:rPr>
        <w:rFonts w:ascii="Symbol" w:hAnsi="Symbol" w:hint="default"/>
      </w:rPr>
    </w:lvl>
    <w:lvl w:ilvl="4" w:tplc="10090003" w:tentative="1">
      <w:start w:val="1"/>
      <w:numFmt w:val="bullet"/>
      <w:lvlText w:val="o"/>
      <w:lvlJc w:val="left"/>
      <w:pPr>
        <w:ind w:left="4035" w:hanging="360"/>
      </w:pPr>
      <w:rPr>
        <w:rFonts w:ascii="Courier New" w:hAnsi="Courier New" w:cs="Courier New" w:hint="default"/>
      </w:rPr>
    </w:lvl>
    <w:lvl w:ilvl="5" w:tplc="10090005" w:tentative="1">
      <w:start w:val="1"/>
      <w:numFmt w:val="bullet"/>
      <w:lvlText w:val=""/>
      <w:lvlJc w:val="left"/>
      <w:pPr>
        <w:ind w:left="4755" w:hanging="360"/>
      </w:pPr>
      <w:rPr>
        <w:rFonts w:ascii="Wingdings" w:hAnsi="Wingdings" w:hint="default"/>
      </w:rPr>
    </w:lvl>
    <w:lvl w:ilvl="6" w:tplc="10090001" w:tentative="1">
      <w:start w:val="1"/>
      <w:numFmt w:val="bullet"/>
      <w:lvlText w:val=""/>
      <w:lvlJc w:val="left"/>
      <w:pPr>
        <w:ind w:left="5475" w:hanging="360"/>
      </w:pPr>
      <w:rPr>
        <w:rFonts w:ascii="Symbol" w:hAnsi="Symbol" w:hint="default"/>
      </w:rPr>
    </w:lvl>
    <w:lvl w:ilvl="7" w:tplc="10090003" w:tentative="1">
      <w:start w:val="1"/>
      <w:numFmt w:val="bullet"/>
      <w:lvlText w:val="o"/>
      <w:lvlJc w:val="left"/>
      <w:pPr>
        <w:ind w:left="6195" w:hanging="360"/>
      </w:pPr>
      <w:rPr>
        <w:rFonts w:ascii="Courier New" w:hAnsi="Courier New" w:cs="Courier New" w:hint="default"/>
      </w:rPr>
    </w:lvl>
    <w:lvl w:ilvl="8" w:tplc="10090005" w:tentative="1">
      <w:start w:val="1"/>
      <w:numFmt w:val="bullet"/>
      <w:lvlText w:val=""/>
      <w:lvlJc w:val="left"/>
      <w:pPr>
        <w:ind w:left="6915" w:hanging="360"/>
      </w:pPr>
      <w:rPr>
        <w:rFonts w:ascii="Wingdings" w:hAnsi="Wingdings" w:hint="default"/>
      </w:rPr>
    </w:lvl>
  </w:abstractNum>
  <w:abstractNum w:abstractNumId="1" w15:restartNumberingAfterBreak="0">
    <w:nsid w:val="58F27C33"/>
    <w:multiLevelType w:val="hybridMultilevel"/>
    <w:tmpl w:val="16261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AA97B84"/>
    <w:multiLevelType w:val="multilevel"/>
    <w:tmpl w:val="782C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6877636">
    <w:abstractNumId w:val="2"/>
  </w:num>
  <w:num w:numId="2" w16cid:durableId="1111319216">
    <w:abstractNumId w:val="0"/>
  </w:num>
  <w:num w:numId="3" w16cid:durableId="1720351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36"/>
    <w:rsid w:val="00002A72"/>
    <w:rsid w:val="000970CA"/>
    <w:rsid w:val="00125EBD"/>
    <w:rsid w:val="00151CDB"/>
    <w:rsid w:val="00181CED"/>
    <w:rsid w:val="00190680"/>
    <w:rsid w:val="001C1DDE"/>
    <w:rsid w:val="001D3580"/>
    <w:rsid w:val="001F1436"/>
    <w:rsid w:val="00210FF8"/>
    <w:rsid w:val="002614E3"/>
    <w:rsid w:val="002C46D6"/>
    <w:rsid w:val="002F2E2A"/>
    <w:rsid w:val="00305004"/>
    <w:rsid w:val="00326A82"/>
    <w:rsid w:val="0034669D"/>
    <w:rsid w:val="00377CD0"/>
    <w:rsid w:val="00384195"/>
    <w:rsid w:val="003B3B60"/>
    <w:rsid w:val="00483A95"/>
    <w:rsid w:val="00500E75"/>
    <w:rsid w:val="005056C0"/>
    <w:rsid w:val="005061B0"/>
    <w:rsid w:val="005246BB"/>
    <w:rsid w:val="0053641F"/>
    <w:rsid w:val="00536A07"/>
    <w:rsid w:val="006230C5"/>
    <w:rsid w:val="00632827"/>
    <w:rsid w:val="006C7C06"/>
    <w:rsid w:val="006D1CFC"/>
    <w:rsid w:val="00726806"/>
    <w:rsid w:val="007559DE"/>
    <w:rsid w:val="007B751E"/>
    <w:rsid w:val="007D36A1"/>
    <w:rsid w:val="008056B3"/>
    <w:rsid w:val="0080579C"/>
    <w:rsid w:val="00817504"/>
    <w:rsid w:val="00821BA9"/>
    <w:rsid w:val="009145A7"/>
    <w:rsid w:val="009B178B"/>
    <w:rsid w:val="009C1F72"/>
    <w:rsid w:val="00A6295D"/>
    <w:rsid w:val="00A75357"/>
    <w:rsid w:val="00AF451A"/>
    <w:rsid w:val="00B13EDB"/>
    <w:rsid w:val="00B24E8F"/>
    <w:rsid w:val="00B97C57"/>
    <w:rsid w:val="00BD0025"/>
    <w:rsid w:val="00BF086E"/>
    <w:rsid w:val="00C00F55"/>
    <w:rsid w:val="00C13B48"/>
    <w:rsid w:val="00C4166C"/>
    <w:rsid w:val="00C46D34"/>
    <w:rsid w:val="00C710B8"/>
    <w:rsid w:val="00C86F52"/>
    <w:rsid w:val="00CD28BD"/>
    <w:rsid w:val="00CF1C7A"/>
    <w:rsid w:val="00D939E4"/>
    <w:rsid w:val="00E05EF2"/>
    <w:rsid w:val="00E161DC"/>
    <w:rsid w:val="00E734D0"/>
    <w:rsid w:val="00E8206F"/>
    <w:rsid w:val="00EA6071"/>
    <w:rsid w:val="00EF55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06E4"/>
  <w15:chartTrackingRefBased/>
  <w15:docId w15:val="{E64941CE-E969-4D6D-A442-7ECBA627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806"/>
    <w:pPr>
      <w:ind w:left="720"/>
      <w:contextualSpacing/>
    </w:pPr>
  </w:style>
  <w:style w:type="table" w:styleId="TableGrid">
    <w:name w:val="Table Grid"/>
    <w:basedOn w:val="TableNormal"/>
    <w:uiPriority w:val="39"/>
    <w:rsid w:val="00AF451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56980">
      <w:bodyDiv w:val="1"/>
      <w:marLeft w:val="0"/>
      <w:marRight w:val="0"/>
      <w:marTop w:val="0"/>
      <w:marBottom w:val="0"/>
      <w:divBdr>
        <w:top w:val="none" w:sz="0" w:space="0" w:color="auto"/>
        <w:left w:val="none" w:sz="0" w:space="0" w:color="auto"/>
        <w:bottom w:val="none" w:sz="0" w:space="0" w:color="auto"/>
        <w:right w:val="none" w:sz="0" w:space="0" w:color="auto"/>
      </w:divBdr>
    </w:div>
    <w:div w:id="1204637693">
      <w:bodyDiv w:val="1"/>
      <w:marLeft w:val="0"/>
      <w:marRight w:val="0"/>
      <w:marTop w:val="0"/>
      <w:marBottom w:val="0"/>
      <w:divBdr>
        <w:top w:val="none" w:sz="0" w:space="0" w:color="auto"/>
        <w:left w:val="none" w:sz="0" w:space="0" w:color="auto"/>
        <w:bottom w:val="none" w:sz="0" w:space="0" w:color="auto"/>
        <w:right w:val="none" w:sz="0" w:space="0" w:color="auto"/>
      </w:divBdr>
      <w:divsChild>
        <w:div w:id="586884390">
          <w:marLeft w:val="0"/>
          <w:marRight w:val="0"/>
          <w:marTop w:val="0"/>
          <w:marBottom w:val="0"/>
          <w:divBdr>
            <w:top w:val="none" w:sz="0" w:space="0" w:color="auto"/>
            <w:left w:val="none" w:sz="0" w:space="0" w:color="auto"/>
            <w:bottom w:val="none" w:sz="0" w:space="0" w:color="auto"/>
            <w:right w:val="none" w:sz="0" w:space="0" w:color="auto"/>
          </w:divBdr>
          <w:divsChild>
            <w:div w:id="2097677">
              <w:marLeft w:val="0"/>
              <w:marRight w:val="0"/>
              <w:marTop w:val="0"/>
              <w:marBottom w:val="0"/>
              <w:divBdr>
                <w:top w:val="none" w:sz="0" w:space="0" w:color="auto"/>
                <w:left w:val="none" w:sz="0" w:space="0" w:color="auto"/>
                <w:bottom w:val="none" w:sz="0" w:space="0" w:color="auto"/>
                <w:right w:val="none" w:sz="0" w:space="0" w:color="auto"/>
              </w:divBdr>
              <w:divsChild>
                <w:div w:id="641161092">
                  <w:marLeft w:val="0"/>
                  <w:marRight w:val="0"/>
                  <w:marTop w:val="0"/>
                  <w:marBottom w:val="0"/>
                  <w:divBdr>
                    <w:top w:val="none" w:sz="0" w:space="0" w:color="auto"/>
                    <w:left w:val="none" w:sz="0" w:space="0" w:color="auto"/>
                    <w:bottom w:val="none" w:sz="0" w:space="0" w:color="auto"/>
                    <w:right w:val="none" w:sz="0" w:space="0" w:color="auto"/>
                  </w:divBdr>
                  <w:divsChild>
                    <w:div w:id="1745755185">
                      <w:marLeft w:val="0"/>
                      <w:marRight w:val="0"/>
                      <w:marTop w:val="0"/>
                      <w:marBottom w:val="0"/>
                      <w:divBdr>
                        <w:top w:val="none" w:sz="0" w:space="0" w:color="auto"/>
                        <w:left w:val="none" w:sz="0" w:space="0" w:color="auto"/>
                        <w:bottom w:val="none" w:sz="0" w:space="0" w:color="auto"/>
                        <w:right w:val="none" w:sz="0" w:space="0" w:color="auto"/>
                      </w:divBdr>
                      <w:divsChild>
                        <w:div w:id="1673146814">
                          <w:marLeft w:val="0"/>
                          <w:marRight w:val="0"/>
                          <w:marTop w:val="0"/>
                          <w:marBottom w:val="0"/>
                          <w:divBdr>
                            <w:top w:val="single" w:sz="2" w:space="0" w:color="EFEFEF"/>
                            <w:left w:val="none" w:sz="0" w:space="0" w:color="auto"/>
                            <w:bottom w:val="none" w:sz="0" w:space="0" w:color="auto"/>
                            <w:right w:val="none" w:sz="0" w:space="0" w:color="auto"/>
                          </w:divBdr>
                          <w:divsChild>
                            <w:div w:id="306861528">
                              <w:marLeft w:val="0"/>
                              <w:marRight w:val="0"/>
                              <w:marTop w:val="0"/>
                              <w:marBottom w:val="0"/>
                              <w:divBdr>
                                <w:top w:val="none" w:sz="0" w:space="0" w:color="auto"/>
                                <w:left w:val="none" w:sz="0" w:space="0" w:color="auto"/>
                                <w:bottom w:val="none" w:sz="0" w:space="0" w:color="auto"/>
                                <w:right w:val="none" w:sz="0" w:space="0" w:color="auto"/>
                              </w:divBdr>
                              <w:divsChild>
                                <w:div w:id="771707009">
                                  <w:marLeft w:val="0"/>
                                  <w:marRight w:val="0"/>
                                  <w:marTop w:val="0"/>
                                  <w:marBottom w:val="0"/>
                                  <w:divBdr>
                                    <w:top w:val="none" w:sz="0" w:space="0" w:color="auto"/>
                                    <w:left w:val="none" w:sz="0" w:space="0" w:color="auto"/>
                                    <w:bottom w:val="none" w:sz="0" w:space="0" w:color="auto"/>
                                    <w:right w:val="none" w:sz="0" w:space="0" w:color="auto"/>
                                  </w:divBdr>
                                  <w:divsChild>
                                    <w:div w:id="157426958">
                                      <w:marLeft w:val="0"/>
                                      <w:marRight w:val="0"/>
                                      <w:marTop w:val="0"/>
                                      <w:marBottom w:val="0"/>
                                      <w:divBdr>
                                        <w:top w:val="none" w:sz="0" w:space="0" w:color="auto"/>
                                        <w:left w:val="none" w:sz="0" w:space="0" w:color="auto"/>
                                        <w:bottom w:val="none" w:sz="0" w:space="0" w:color="auto"/>
                                        <w:right w:val="none" w:sz="0" w:space="0" w:color="auto"/>
                                      </w:divBdr>
                                      <w:divsChild>
                                        <w:div w:id="1874419318">
                                          <w:marLeft w:val="0"/>
                                          <w:marRight w:val="0"/>
                                          <w:marTop w:val="0"/>
                                          <w:marBottom w:val="0"/>
                                          <w:divBdr>
                                            <w:top w:val="none" w:sz="0" w:space="0" w:color="auto"/>
                                            <w:left w:val="none" w:sz="0" w:space="0" w:color="auto"/>
                                            <w:bottom w:val="none" w:sz="0" w:space="0" w:color="auto"/>
                                            <w:right w:val="none" w:sz="0" w:space="0" w:color="auto"/>
                                          </w:divBdr>
                                          <w:divsChild>
                                            <w:div w:id="1435976541">
                                              <w:marLeft w:val="0"/>
                                              <w:marRight w:val="0"/>
                                              <w:marTop w:val="0"/>
                                              <w:marBottom w:val="0"/>
                                              <w:divBdr>
                                                <w:top w:val="none" w:sz="0" w:space="0" w:color="auto"/>
                                                <w:left w:val="none" w:sz="0" w:space="0" w:color="auto"/>
                                                <w:bottom w:val="none" w:sz="0" w:space="0" w:color="auto"/>
                                                <w:right w:val="none" w:sz="0" w:space="0" w:color="auto"/>
                                              </w:divBdr>
                                              <w:divsChild>
                                                <w:div w:id="898633771">
                                                  <w:marLeft w:val="0"/>
                                                  <w:marRight w:val="0"/>
                                                  <w:marTop w:val="0"/>
                                                  <w:marBottom w:val="0"/>
                                                  <w:divBdr>
                                                    <w:top w:val="none" w:sz="0" w:space="0" w:color="auto"/>
                                                    <w:left w:val="none" w:sz="0" w:space="0" w:color="auto"/>
                                                    <w:bottom w:val="none" w:sz="0" w:space="0" w:color="auto"/>
                                                    <w:right w:val="none" w:sz="0" w:space="0" w:color="auto"/>
                                                  </w:divBdr>
                                                  <w:divsChild>
                                                    <w:div w:id="151072599">
                                                      <w:marLeft w:val="0"/>
                                                      <w:marRight w:val="0"/>
                                                      <w:marTop w:val="120"/>
                                                      <w:marBottom w:val="0"/>
                                                      <w:divBdr>
                                                        <w:top w:val="none" w:sz="0" w:space="0" w:color="auto"/>
                                                        <w:left w:val="none" w:sz="0" w:space="0" w:color="auto"/>
                                                        <w:bottom w:val="none" w:sz="0" w:space="0" w:color="auto"/>
                                                        <w:right w:val="none" w:sz="0" w:space="0" w:color="auto"/>
                                                      </w:divBdr>
                                                      <w:divsChild>
                                                        <w:div w:id="1149518783">
                                                          <w:marLeft w:val="0"/>
                                                          <w:marRight w:val="0"/>
                                                          <w:marTop w:val="0"/>
                                                          <w:marBottom w:val="0"/>
                                                          <w:divBdr>
                                                            <w:top w:val="none" w:sz="0" w:space="0" w:color="auto"/>
                                                            <w:left w:val="none" w:sz="0" w:space="0" w:color="auto"/>
                                                            <w:bottom w:val="none" w:sz="0" w:space="0" w:color="auto"/>
                                                            <w:right w:val="none" w:sz="0" w:space="0" w:color="auto"/>
                                                          </w:divBdr>
                                                          <w:divsChild>
                                                            <w:div w:id="1999190245">
                                                              <w:marLeft w:val="0"/>
                                                              <w:marRight w:val="0"/>
                                                              <w:marTop w:val="0"/>
                                                              <w:marBottom w:val="0"/>
                                                              <w:divBdr>
                                                                <w:top w:val="none" w:sz="0" w:space="0" w:color="auto"/>
                                                                <w:left w:val="none" w:sz="0" w:space="0" w:color="auto"/>
                                                                <w:bottom w:val="none" w:sz="0" w:space="0" w:color="auto"/>
                                                                <w:right w:val="none" w:sz="0" w:space="0" w:color="auto"/>
                                                              </w:divBdr>
                                                              <w:divsChild>
                                                                <w:div w:id="54548132">
                                                                  <w:marLeft w:val="0"/>
                                                                  <w:marRight w:val="0"/>
                                                                  <w:marTop w:val="0"/>
                                                                  <w:marBottom w:val="0"/>
                                                                  <w:divBdr>
                                                                    <w:top w:val="none" w:sz="0" w:space="0" w:color="auto"/>
                                                                    <w:left w:val="none" w:sz="0" w:space="0" w:color="auto"/>
                                                                    <w:bottom w:val="none" w:sz="0" w:space="0" w:color="auto"/>
                                                                    <w:right w:val="none" w:sz="0" w:space="0" w:color="auto"/>
                                                                  </w:divBdr>
                                                                  <w:divsChild>
                                                                    <w:div w:id="304745997">
                                                                      <w:marLeft w:val="0"/>
                                                                      <w:marRight w:val="0"/>
                                                                      <w:marTop w:val="0"/>
                                                                      <w:marBottom w:val="0"/>
                                                                      <w:divBdr>
                                                                        <w:top w:val="none" w:sz="0" w:space="0" w:color="auto"/>
                                                                        <w:left w:val="none" w:sz="0" w:space="0" w:color="auto"/>
                                                                        <w:bottom w:val="none" w:sz="0" w:space="0" w:color="auto"/>
                                                                        <w:right w:val="none" w:sz="0" w:space="0" w:color="auto"/>
                                                                      </w:divBdr>
                                                                      <w:divsChild>
                                                                        <w:div w:id="1536502834">
                                                                          <w:marLeft w:val="0"/>
                                                                          <w:marRight w:val="0"/>
                                                                          <w:marTop w:val="0"/>
                                                                          <w:marBottom w:val="0"/>
                                                                          <w:divBdr>
                                                                            <w:top w:val="none" w:sz="0" w:space="0" w:color="auto"/>
                                                                            <w:left w:val="none" w:sz="0" w:space="0" w:color="auto"/>
                                                                            <w:bottom w:val="none" w:sz="0" w:space="0" w:color="auto"/>
                                                                            <w:right w:val="none" w:sz="0" w:space="0" w:color="auto"/>
                                                                          </w:divBdr>
                                                                          <w:divsChild>
                                                                            <w:div w:id="1123815260">
                                                                              <w:marLeft w:val="0"/>
                                                                              <w:marRight w:val="0"/>
                                                                              <w:marTop w:val="0"/>
                                                                              <w:marBottom w:val="0"/>
                                                                              <w:divBdr>
                                                                                <w:top w:val="none" w:sz="0" w:space="0" w:color="auto"/>
                                                                                <w:left w:val="none" w:sz="0" w:space="0" w:color="auto"/>
                                                                                <w:bottom w:val="none" w:sz="0" w:space="0" w:color="auto"/>
                                                                                <w:right w:val="none" w:sz="0" w:space="0" w:color="auto"/>
                                                                              </w:divBdr>
                                                                              <w:divsChild>
                                                                                <w:div w:id="63794142">
                                                                                  <w:marLeft w:val="0"/>
                                                                                  <w:marRight w:val="0"/>
                                                                                  <w:marTop w:val="0"/>
                                                                                  <w:marBottom w:val="0"/>
                                                                                  <w:divBdr>
                                                                                    <w:top w:val="none" w:sz="0" w:space="0" w:color="auto"/>
                                                                                    <w:left w:val="none" w:sz="0" w:space="0" w:color="auto"/>
                                                                                    <w:bottom w:val="none" w:sz="0" w:space="0" w:color="auto"/>
                                                                                    <w:right w:val="none" w:sz="0" w:space="0" w:color="auto"/>
                                                                                  </w:divBdr>
                                                                                  <w:divsChild>
                                                                                    <w:div w:id="1079249143">
                                                                                      <w:marLeft w:val="0"/>
                                                                                      <w:marRight w:val="0"/>
                                                                                      <w:marTop w:val="0"/>
                                                                                      <w:marBottom w:val="0"/>
                                                                                      <w:divBdr>
                                                                                        <w:top w:val="none" w:sz="0" w:space="0" w:color="auto"/>
                                                                                        <w:left w:val="none" w:sz="0" w:space="0" w:color="auto"/>
                                                                                        <w:bottom w:val="none" w:sz="0" w:space="0" w:color="auto"/>
                                                                                        <w:right w:val="none" w:sz="0" w:space="0" w:color="auto"/>
                                                                                      </w:divBdr>
                                                                                      <w:divsChild>
                                                                                        <w:div w:id="402720914">
                                                                                          <w:marLeft w:val="0"/>
                                                                                          <w:marRight w:val="0"/>
                                                                                          <w:marTop w:val="0"/>
                                                                                          <w:marBottom w:val="0"/>
                                                                                          <w:divBdr>
                                                                                            <w:top w:val="none" w:sz="0" w:space="0" w:color="auto"/>
                                                                                            <w:left w:val="none" w:sz="0" w:space="0" w:color="auto"/>
                                                                                            <w:bottom w:val="none" w:sz="0" w:space="0" w:color="auto"/>
                                                                                            <w:right w:val="none" w:sz="0" w:space="0" w:color="auto"/>
                                                                                          </w:divBdr>
                                                                                          <w:divsChild>
                                                                                            <w:div w:id="711227668">
                                                                                              <w:marLeft w:val="0"/>
                                                                                              <w:marRight w:val="0"/>
                                                                                              <w:marTop w:val="0"/>
                                                                                              <w:marBottom w:val="0"/>
                                                                                              <w:divBdr>
                                                                                                <w:top w:val="none" w:sz="0" w:space="0" w:color="auto"/>
                                                                                                <w:left w:val="none" w:sz="0" w:space="0" w:color="auto"/>
                                                                                                <w:bottom w:val="none" w:sz="0" w:space="0" w:color="auto"/>
                                                                                                <w:right w:val="none" w:sz="0" w:space="0" w:color="auto"/>
                                                                                              </w:divBdr>
                                                                                              <w:divsChild>
                                                                                                <w:div w:id="302664453">
                                                                                                  <w:marLeft w:val="0"/>
                                                                                                  <w:marRight w:val="0"/>
                                                                                                  <w:marTop w:val="0"/>
                                                                                                  <w:marBottom w:val="0"/>
                                                                                                  <w:divBdr>
                                                                                                    <w:top w:val="none" w:sz="0" w:space="0" w:color="auto"/>
                                                                                                    <w:left w:val="none" w:sz="0" w:space="0" w:color="auto"/>
                                                                                                    <w:bottom w:val="none" w:sz="0" w:space="0" w:color="auto"/>
                                                                                                    <w:right w:val="none" w:sz="0" w:space="0" w:color="auto"/>
                                                                                                  </w:divBdr>
                                                                                                  <w:divsChild>
                                                                                                    <w:div w:id="1062018918">
                                                                                                      <w:marLeft w:val="0"/>
                                                                                                      <w:marRight w:val="0"/>
                                                                                                      <w:marTop w:val="0"/>
                                                                                                      <w:marBottom w:val="0"/>
                                                                                                      <w:divBdr>
                                                                                                        <w:top w:val="none" w:sz="0" w:space="0" w:color="auto"/>
                                                                                                        <w:left w:val="none" w:sz="0" w:space="0" w:color="auto"/>
                                                                                                        <w:bottom w:val="none" w:sz="0" w:space="0" w:color="auto"/>
                                                                                                        <w:right w:val="none" w:sz="0" w:space="0" w:color="auto"/>
                                                                                                      </w:divBdr>
                                                                                                      <w:divsChild>
                                                                                                        <w:div w:id="1100874120">
                                                                                                          <w:marLeft w:val="0"/>
                                                                                                          <w:marRight w:val="0"/>
                                                                                                          <w:marTop w:val="0"/>
                                                                                                          <w:marBottom w:val="0"/>
                                                                                                          <w:divBdr>
                                                                                                            <w:top w:val="none" w:sz="0" w:space="0" w:color="auto"/>
                                                                                                            <w:left w:val="none" w:sz="0" w:space="0" w:color="auto"/>
                                                                                                            <w:bottom w:val="none" w:sz="0" w:space="0" w:color="auto"/>
                                                                                                            <w:right w:val="none" w:sz="0" w:space="0" w:color="auto"/>
                                                                                                          </w:divBdr>
                                                                                                          <w:divsChild>
                                                                                                            <w:div w:id="636185299">
                                                                                                              <w:marLeft w:val="0"/>
                                                                                                              <w:marRight w:val="0"/>
                                                                                                              <w:marTop w:val="0"/>
                                                                                                              <w:marBottom w:val="0"/>
                                                                                                              <w:divBdr>
                                                                                                                <w:top w:val="none" w:sz="0" w:space="0" w:color="auto"/>
                                                                                                                <w:left w:val="none" w:sz="0" w:space="0" w:color="auto"/>
                                                                                                                <w:bottom w:val="none" w:sz="0" w:space="0" w:color="auto"/>
                                                                                                                <w:right w:val="none" w:sz="0" w:space="0" w:color="auto"/>
                                                                                                              </w:divBdr>
                                                                                                              <w:divsChild>
                                                                                                                <w:div w:id="193230033">
                                                                                                                  <w:marLeft w:val="0"/>
                                                                                                                  <w:marRight w:val="0"/>
                                                                                                                  <w:marTop w:val="0"/>
                                                                                                                  <w:marBottom w:val="0"/>
                                                                                                                  <w:divBdr>
                                                                                                                    <w:top w:val="none" w:sz="0" w:space="0" w:color="auto"/>
                                                                                                                    <w:left w:val="none" w:sz="0" w:space="0" w:color="auto"/>
                                                                                                                    <w:bottom w:val="none" w:sz="0" w:space="0" w:color="auto"/>
                                                                                                                    <w:right w:val="none" w:sz="0" w:space="0" w:color="auto"/>
                                                                                                                  </w:divBdr>
                                                                                                                  <w:divsChild>
                                                                                                                    <w:div w:id="681013840">
                                                                                                                      <w:marLeft w:val="0"/>
                                                                                                                      <w:marRight w:val="0"/>
                                                                                                                      <w:marTop w:val="0"/>
                                                                                                                      <w:marBottom w:val="0"/>
                                                                                                                      <w:divBdr>
                                                                                                                        <w:top w:val="none" w:sz="0" w:space="0" w:color="auto"/>
                                                                                                                        <w:left w:val="none" w:sz="0" w:space="0" w:color="auto"/>
                                                                                                                        <w:bottom w:val="none" w:sz="0" w:space="0" w:color="auto"/>
                                                                                                                        <w:right w:val="none" w:sz="0" w:space="0" w:color="auto"/>
                                                                                                                      </w:divBdr>
                                                                                                                      <w:divsChild>
                                                                                                                        <w:div w:id="1208175619">
                                                                                                                          <w:marLeft w:val="0"/>
                                                                                                                          <w:marRight w:val="0"/>
                                                                                                                          <w:marTop w:val="0"/>
                                                                                                                          <w:marBottom w:val="0"/>
                                                                                                                          <w:divBdr>
                                                                                                                            <w:top w:val="none" w:sz="0" w:space="0" w:color="auto"/>
                                                                                                                            <w:left w:val="none" w:sz="0" w:space="0" w:color="auto"/>
                                                                                                                            <w:bottom w:val="none" w:sz="0" w:space="0" w:color="auto"/>
                                                                                                                            <w:right w:val="none" w:sz="0" w:space="0" w:color="auto"/>
                                                                                                                          </w:divBdr>
                                                                                                                          <w:divsChild>
                                                                                                                            <w:div w:id="768820100">
                                                                                                                              <w:marLeft w:val="0"/>
                                                                                                                              <w:marRight w:val="0"/>
                                                                                                                              <w:marTop w:val="0"/>
                                                                                                                              <w:marBottom w:val="0"/>
                                                                                                                              <w:divBdr>
                                                                                                                                <w:top w:val="none" w:sz="0" w:space="0" w:color="auto"/>
                                                                                                                                <w:left w:val="none" w:sz="0" w:space="0" w:color="auto"/>
                                                                                                                                <w:bottom w:val="none" w:sz="0" w:space="0" w:color="auto"/>
                                                                                                                                <w:right w:val="none" w:sz="0" w:space="0" w:color="auto"/>
                                                                                                                              </w:divBdr>
                                                                                                                              <w:divsChild>
                                                                                                                                <w:div w:id="784541686">
                                                                                                                                  <w:marLeft w:val="0"/>
                                                                                                                                  <w:marRight w:val="0"/>
                                                                                                                                  <w:marTop w:val="0"/>
                                                                                                                                  <w:marBottom w:val="0"/>
                                                                                                                                  <w:divBdr>
                                                                                                                                    <w:top w:val="none" w:sz="0" w:space="0" w:color="auto"/>
                                                                                                                                    <w:left w:val="none" w:sz="0" w:space="0" w:color="auto"/>
                                                                                                                                    <w:bottom w:val="none" w:sz="0" w:space="0" w:color="auto"/>
                                                                                                                                    <w:right w:val="none" w:sz="0" w:space="0" w:color="auto"/>
                                                                                                                                  </w:divBdr>
                                                                                                                                  <w:divsChild>
                                                                                                                                    <w:div w:id="1617560344">
                                                                                                                                      <w:marLeft w:val="0"/>
                                                                                                                                      <w:marRight w:val="0"/>
                                                                                                                                      <w:marTop w:val="0"/>
                                                                                                                                      <w:marBottom w:val="0"/>
                                                                                                                                      <w:divBdr>
                                                                                                                                        <w:top w:val="none" w:sz="0" w:space="0" w:color="auto"/>
                                                                                                                                        <w:left w:val="none" w:sz="0" w:space="0" w:color="auto"/>
                                                                                                                                        <w:bottom w:val="none" w:sz="0" w:space="0" w:color="auto"/>
                                                                                                                                        <w:right w:val="none" w:sz="0" w:space="0" w:color="auto"/>
                                                                                                                                      </w:divBdr>
                                                                                                                                      <w:divsChild>
                                                                                                                                        <w:div w:id="1034110890">
                                                                                                                                          <w:marLeft w:val="0"/>
                                                                                                                                          <w:marRight w:val="0"/>
                                                                                                                                          <w:marTop w:val="0"/>
                                                                                                                                          <w:marBottom w:val="0"/>
                                                                                                                                          <w:divBdr>
                                                                                                                                            <w:top w:val="none" w:sz="0" w:space="0" w:color="auto"/>
                                                                                                                                            <w:left w:val="none" w:sz="0" w:space="0" w:color="auto"/>
                                                                                                                                            <w:bottom w:val="none" w:sz="0" w:space="0" w:color="auto"/>
                                                                                                                                            <w:right w:val="none" w:sz="0" w:space="0" w:color="auto"/>
                                                                                                                                          </w:divBdr>
                                                                                                                                          <w:divsChild>
                                                                                                                                            <w:div w:id="256134761">
                                                                                                                                              <w:marLeft w:val="0"/>
                                                                                                                                              <w:marRight w:val="0"/>
                                                                                                                                              <w:marTop w:val="0"/>
                                                                                                                                              <w:marBottom w:val="0"/>
                                                                                                                                              <w:divBdr>
                                                                                                                                                <w:top w:val="none" w:sz="0" w:space="0" w:color="auto"/>
                                                                                                                                                <w:left w:val="none" w:sz="0" w:space="0" w:color="auto"/>
                                                                                                                                                <w:bottom w:val="none" w:sz="0" w:space="0" w:color="auto"/>
                                                                                                                                                <w:right w:val="none" w:sz="0" w:space="0" w:color="auto"/>
                                                                                                                                              </w:divBdr>
                                                                                                                                              <w:divsChild>
                                                                                                                                                <w:div w:id="1052077811">
                                                                                                                                                  <w:marLeft w:val="0"/>
                                                                                                                                                  <w:marRight w:val="0"/>
                                                                                                                                                  <w:marTop w:val="0"/>
                                                                                                                                                  <w:marBottom w:val="0"/>
                                                                                                                                                  <w:divBdr>
                                                                                                                                                    <w:top w:val="none" w:sz="0" w:space="0" w:color="auto"/>
                                                                                                                                                    <w:left w:val="none" w:sz="0" w:space="0" w:color="auto"/>
                                                                                                                                                    <w:bottom w:val="none" w:sz="0" w:space="0" w:color="auto"/>
                                                                                                                                                    <w:right w:val="none" w:sz="0" w:space="0" w:color="auto"/>
                                                                                                                                                  </w:divBdr>
                                                                                                                                                  <w:divsChild>
                                                                                                                                                    <w:div w:id="105391398">
                                                                                                                                                      <w:marLeft w:val="0"/>
                                                                                                                                                      <w:marRight w:val="0"/>
                                                                                                                                                      <w:marTop w:val="0"/>
                                                                                                                                                      <w:marBottom w:val="0"/>
                                                                                                                                                      <w:divBdr>
                                                                                                                                                        <w:top w:val="none" w:sz="0" w:space="0" w:color="auto"/>
                                                                                                                                                        <w:left w:val="none" w:sz="0" w:space="0" w:color="auto"/>
                                                                                                                                                        <w:bottom w:val="none" w:sz="0" w:space="0" w:color="auto"/>
                                                                                                                                                        <w:right w:val="none" w:sz="0" w:space="0" w:color="auto"/>
                                                                                                                                                      </w:divBdr>
                                                                                                                                                      <w:divsChild>
                                                                                                                                                        <w:div w:id="1502161042">
                                                                                                                                                          <w:marLeft w:val="0"/>
                                                                                                                                                          <w:marRight w:val="0"/>
                                                                                                                                                          <w:marTop w:val="0"/>
                                                                                                                                                          <w:marBottom w:val="0"/>
                                                                                                                                                          <w:divBdr>
                                                                                                                                                            <w:top w:val="none" w:sz="0" w:space="0" w:color="auto"/>
                                                                                                                                                            <w:left w:val="none" w:sz="0" w:space="0" w:color="auto"/>
                                                                                                                                                            <w:bottom w:val="none" w:sz="0" w:space="0" w:color="auto"/>
                                                                                                                                                            <w:right w:val="none" w:sz="0" w:space="0" w:color="auto"/>
                                                                                                                                                          </w:divBdr>
                                                                                                                                                          <w:divsChild>
                                                                                                                                                            <w:div w:id="396247223">
                                                                                                                                                              <w:marLeft w:val="0"/>
                                                                                                                                                              <w:marRight w:val="0"/>
                                                                                                                                                              <w:marTop w:val="0"/>
                                                                                                                                                              <w:marBottom w:val="0"/>
                                                                                                                                                              <w:divBdr>
                                                                                                                                                                <w:top w:val="none" w:sz="0" w:space="0" w:color="auto"/>
                                                                                                                                                                <w:left w:val="none" w:sz="0" w:space="0" w:color="auto"/>
                                                                                                                                                                <w:bottom w:val="none" w:sz="0" w:space="0" w:color="auto"/>
                                                                                                                                                                <w:right w:val="none" w:sz="0" w:space="0" w:color="auto"/>
                                                                                                                                                              </w:divBdr>
                                                                                                                                                              <w:divsChild>
                                                                                                                                                                <w:div w:id="1818958063">
                                                                                                                                                                  <w:marLeft w:val="0"/>
                                                                                                                                                                  <w:marRight w:val="0"/>
                                                                                                                                                                  <w:marTop w:val="0"/>
                                                                                                                                                                  <w:marBottom w:val="0"/>
                                                                                                                                                                  <w:divBdr>
                                                                                                                                                                    <w:top w:val="none" w:sz="0" w:space="0" w:color="auto"/>
                                                                                                                                                                    <w:left w:val="none" w:sz="0" w:space="0" w:color="auto"/>
                                                                                                                                                                    <w:bottom w:val="none" w:sz="0" w:space="0" w:color="auto"/>
                                                                                                                                                                    <w:right w:val="none" w:sz="0" w:space="0" w:color="auto"/>
                                                                                                                                                                  </w:divBdr>
                                                                                                                                                                  <w:divsChild>
                                                                                                                                                                    <w:div w:id="210845744">
                                                                                                                                                                      <w:marLeft w:val="0"/>
                                                                                                                                                                      <w:marRight w:val="0"/>
                                                                                                                                                                      <w:marTop w:val="0"/>
                                                                                                                                                                      <w:marBottom w:val="0"/>
                                                                                                                                                                      <w:divBdr>
                                                                                                                                                                        <w:top w:val="none" w:sz="0" w:space="0" w:color="auto"/>
                                                                                                                                                                        <w:left w:val="none" w:sz="0" w:space="0" w:color="auto"/>
                                                                                                                                                                        <w:bottom w:val="none" w:sz="0" w:space="0" w:color="auto"/>
                                                                                                                                                                        <w:right w:val="none" w:sz="0" w:space="0" w:color="auto"/>
                                                                                                                                                                      </w:divBdr>
                                                                                                                                                                      <w:divsChild>
                                                                                                                                                                        <w:div w:id="388965817">
                                                                                                                                                                          <w:marLeft w:val="540"/>
                                                                                                                                                                          <w:marRight w:val="0"/>
                                                                                                                                                                          <w:marTop w:val="0"/>
                                                                                                                                                                          <w:marBottom w:val="0"/>
                                                                                                                                                                          <w:divBdr>
                                                                                                                                                                            <w:top w:val="none" w:sz="0" w:space="0" w:color="auto"/>
                                                                                                                                                                            <w:left w:val="none" w:sz="0" w:space="0" w:color="auto"/>
                                                                                                                                                                            <w:bottom w:val="none" w:sz="0" w:space="0" w:color="auto"/>
                                                                                                                                                                            <w:right w:val="none" w:sz="0" w:space="0" w:color="auto"/>
                                                                                                                                                                          </w:divBdr>
                                                                                                                                                                        </w:div>
                                                                                                                                                                        <w:div w:id="931352538">
                                                                                                                                                                          <w:marLeft w:val="540"/>
                                                                                                                                                                          <w:marRight w:val="0"/>
                                                                                                                                                                          <w:marTop w:val="0"/>
                                                                                                                                                                          <w:marBottom w:val="0"/>
                                                                                                                                                                          <w:divBdr>
                                                                                                                                                                            <w:top w:val="none" w:sz="0" w:space="0" w:color="auto"/>
                                                                                                                                                                            <w:left w:val="none" w:sz="0" w:space="0" w:color="auto"/>
                                                                                                                                                                            <w:bottom w:val="none" w:sz="0" w:space="0" w:color="auto"/>
                                                                                                                                                                            <w:right w:val="none" w:sz="0" w:space="0" w:color="auto"/>
                                                                                                                                                                          </w:divBdr>
                                                                                                                                                                        </w:div>
                                                                                                                                                                        <w:div w:id="277877401">
                                                                                                                                                                          <w:marLeft w:val="540"/>
                                                                                                                                                                          <w:marRight w:val="0"/>
                                                                                                                                                                          <w:marTop w:val="0"/>
                                                                                                                                                                          <w:marBottom w:val="0"/>
                                                                                                                                                                          <w:divBdr>
                                                                                                                                                                            <w:top w:val="none" w:sz="0" w:space="0" w:color="auto"/>
                                                                                                                                                                            <w:left w:val="none" w:sz="0" w:space="0" w:color="auto"/>
                                                                                                                                                                            <w:bottom w:val="none" w:sz="0" w:space="0" w:color="auto"/>
                                                                                                                                                                            <w:right w:val="none" w:sz="0" w:space="0" w:color="auto"/>
                                                                                                                                                                          </w:divBdr>
                                                                                                                                                                          <w:divsChild>
                                                                                                                                                                            <w:div w:id="12719">
                                                                                                                                                                              <w:marLeft w:val="0"/>
                                                                                                                                                                              <w:marRight w:val="0"/>
                                                                                                                                                                              <w:marTop w:val="0"/>
                                                                                                                                                                              <w:marBottom w:val="0"/>
                                                                                                                                                                              <w:divBdr>
                                                                                                                                                                                <w:top w:val="none" w:sz="0" w:space="0" w:color="auto"/>
                                                                                                                                                                                <w:left w:val="none" w:sz="0" w:space="0" w:color="auto"/>
                                                                                                                                                                                <w:bottom w:val="none" w:sz="0" w:space="0" w:color="auto"/>
                                                                                                                                                                                <w:right w:val="none" w:sz="0" w:space="0" w:color="auto"/>
                                                                                                                                                                              </w:divBdr>
                                                                                                                                                                            </w:div>
                                                                                                                                                                            <w:div w:id="547186718">
                                                                                                                                                                              <w:marLeft w:val="0"/>
                                                                                                                                                                              <w:marRight w:val="0"/>
                                                                                                                                                                              <w:marTop w:val="0"/>
                                                                                                                                                                              <w:marBottom w:val="0"/>
                                                                                                                                                                              <w:divBdr>
                                                                                                                                                                                <w:top w:val="none" w:sz="0" w:space="0" w:color="auto"/>
                                                                                                                                                                                <w:left w:val="none" w:sz="0" w:space="0" w:color="auto"/>
                                                                                                                                                                                <w:bottom w:val="none" w:sz="0" w:space="0" w:color="auto"/>
                                                                                                                                                                                <w:right w:val="none" w:sz="0" w:space="0" w:color="auto"/>
                                                                                                                                                                              </w:divBdr>
                                                                                                                                                                            </w:div>
                                                                                                                                                                            <w:div w:id="1877155935">
                                                                                                                                                                              <w:marLeft w:val="0"/>
                                                                                                                                                                              <w:marRight w:val="0"/>
                                                                                                                                                                              <w:marTop w:val="0"/>
                                                                                                                                                                              <w:marBottom w:val="0"/>
                                                                                                                                                                              <w:divBdr>
                                                                                                                                                                                <w:top w:val="none" w:sz="0" w:space="0" w:color="auto"/>
                                                                                                                                                                                <w:left w:val="none" w:sz="0" w:space="0" w:color="auto"/>
                                                                                                                                                                                <w:bottom w:val="none" w:sz="0" w:space="0" w:color="auto"/>
                                                                                                                                                                                <w:right w:val="none" w:sz="0" w:space="0" w:color="auto"/>
                                                                                                                                                                              </w:divBdr>
                                                                                                                                                                            </w:div>
                                                                                                                                                                            <w:div w:id="1570504964">
                                                                                                                                                                              <w:marLeft w:val="0"/>
                                                                                                                                                                              <w:marRight w:val="0"/>
                                                                                                                                                                              <w:marTop w:val="0"/>
                                                                                                                                                                              <w:marBottom w:val="0"/>
                                                                                                                                                                              <w:divBdr>
                                                                                                                                                                                <w:top w:val="none" w:sz="0" w:space="0" w:color="auto"/>
                                                                                                                                                                                <w:left w:val="none" w:sz="0" w:space="0" w:color="auto"/>
                                                                                                                                                                                <w:bottom w:val="none" w:sz="0" w:space="0" w:color="auto"/>
                                                                                                                                                                                <w:right w:val="none" w:sz="0" w:space="0" w:color="auto"/>
                                                                                                                                                                              </w:divBdr>
                                                                                                                                                                            </w:div>
                                                                                                                                                                            <w:div w:id="1902522907">
                                                                                                                                                                              <w:marLeft w:val="0"/>
                                                                                                                                                                              <w:marRight w:val="0"/>
                                                                                                                                                                              <w:marTop w:val="0"/>
                                                                                                                                                                              <w:marBottom w:val="0"/>
                                                                                                                                                                              <w:divBdr>
                                                                                                                                                                                <w:top w:val="none" w:sz="0" w:space="0" w:color="auto"/>
                                                                                                                                                                                <w:left w:val="none" w:sz="0" w:space="0" w:color="auto"/>
                                                                                                                                                                                <w:bottom w:val="none" w:sz="0" w:space="0" w:color="auto"/>
                                                                                                                                                                                <w:right w:val="none" w:sz="0" w:space="0" w:color="auto"/>
                                                                                                                                                                              </w:divBdr>
                                                                                                                                                                            </w:div>
                                                                                                                                                                            <w:div w:id="1449199513">
                                                                                                                                                                              <w:marLeft w:val="0"/>
                                                                                                                                                                              <w:marRight w:val="0"/>
                                                                                                                                                                              <w:marTop w:val="0"/>
                                                                                                                                                                              <w:marBottom w:val="0"/>
                                                                                                                                                                              <w:divBdr>
                                                                                                                                                                                <w:top w:val="none" w:sz="0" w:space="0" w:color="auto"/>
                                                                                                                                                                                <w:left w:val="none" w:sz="0" w:space="0" w:color="auto"/>
                                                                                                                                                                                <w:bottom w:val="none" w:sz="0" w:space="0" w:color="auto"/>
                                                                                                                                                                                <w:right w:val="none" w:sz="0" w:space="0" w:color="auto"/>
                                                                                                                                                                              </w:divBdr>
                                                                                                                                                                            </w:div>
                                                                                                                                                                            <w:div w:id="1899516320">
                                                                                                                                                                              <w:marLeft w:val="0"/>
                                                                                                                                                                              <w:marRight w:val="0"/>
                                                                                                                                                                              <w:marTop w:val="0"/>
                                                                                                                                                                              <w:marBottom w:val="0"/>
                                                                                                                                                                              <w:divBdr>
                                                                                                                                                                                <w:top w:val="none" w:sz="0" w:space="0" w:color="auto"/>
                                                                                                                                                                                <w:left w:val="none" w:sz="0" w:space="0" w:color="auto"/>
                                                                                                                                                                                <w:bottom w:val="none" w:sz="0" w:space="0" w:color="auto"/>
                                                                                                                                                                                <w:right w:val="none" w:sz="0" w:space="0" w:color="auto"/>
                                                                                                                                                                              </w:divBdr>
                                                                                                                                                                            </w:div>
                                                                                                                                                                            <w:div w:id="208227974">
                                                                                                                                                                              <w:marLeft w:val="0"/>
                                                                                                                                                                              <w:marRight w:val="0"/>
                                                                                                                                                                              <w:marTop w:val="0"/>
                                                                                                                                                                              <w:marBottom w:val="0"/>
                                                                                                                                                                              <w:divBdr>
                                                                                                                                                                                <w:top w:val="none" w:sz="0" w:space="0" w:color="auto"/>
                                                                                                                                                                                <w:left w:val="none" w:sz="0" w:space="0" w:color="auto"/>
                                                                                                                                                                                <w:bottom w:val="none" w:sz="0" w:space="0" w:color="auto"/>
                                                                                                                                                                                <w:right w:val="none" w:sz="0" w:space="0" w:color="auto"/>
                                                                                                                                                                              </w:divBdr>
                                                                                                                                                                            </w:div>
                                                                                                                                                                            <w:div w:id="2099204620">
                                                                                                                                                                              <w:marLeft w:val="0"/>
                                                                                                                                                                              <w:marRight w:val="0"/>
                                                                                                                                                                              <w:marTop w:val="0"/>
                                                                                                                                                                              <w:marBottom w:val="0"/>
                                                                                                                                                                              <w:divBdr>
                                                                                                                                                                                <w:top w:val="none" w:sz="0" w:space="0" w:color="auto"/>
                                                                                                                                                                                <w:left w:val="none" w:sz="0" w:space="0" w:color="auto"/>
                                                                                                                                                                                <w:bottom w:val="none" w:sz="0" w:space="0" w:color="auto"/>
                                                                                                                                                                                <w:right w:val="none" w:sz="0" w:space="0" w:color="auto"/>
                                                                                                                                                                              </w:divBdr>
                                                                                                                                                                            </w:div>
                                                                                                                                                                            <w:div w:id="908686532">
                                                                                                                                                                              <w:marLeft w:val="0"/>
                                                                                                                                                                              <w:marRight w:val="0"/>
                                                                                                                                                                              <w:marTop w:val="0"/>
                                                                                                                                                                              <w:marBottom w:val="0"/>
                                                                                                                                                                              <w:divBdr>
                                                                                                                                                                                <w:top w:val="none" w:sz="0" w:space="0" w:color="auto"/>
                                                                                                                                                                                <w:left w:val="none" w:sz="0" w:space="0" w:color="auto"/>
                                                                                                                                                                                <w:bottom w:val="none" w:sz="0" w:space="0" w:color="auto"/>
                                                                                                                                                                                <w:right w:val="none" w:sz="0" w:space="0" w:color="auto"/>
                                                                                                                                                                              </w:divBdr>
                                                                                                                                                                            </w:div>
                                                                                                                                                                            <w:div w:id="1006858873">
                                                                                                                                                                              <w:marLeft w:val="0"/>
                                                                                                                                                                              <w:marRight w:val="0"/>
                                                                                                                                                                              <w:marTop w:val="0"/>
                                                                                                                                                                              <w:marBottom w:val="0"/>
                                                                                                                                                                              <w:divBdr>
                                                                                                                                                                                <w:top w:val="none" w:sz="0" w:space="0" w:color="auto"/>
                                                                                                                                                                                <w:left w:val="none" w:sz="0" w:space="0" w:color="auto"/>
                                                                                                                                                                                <w:bottom w:val="none" w:sz="0" w:space="0" w:color="auto"/>
                                                                                                                                                                                <w:right w:val="none" w:sz="0" w:space="0" w:color="auto"/>
                                                                                                                                                                              </w:divBdr>
                                                                                                                                                                            </w:div>
                                                                                                                                                                            <w:div w:id="1063790735">
                                                                                                                                                                              <w:marLeft w:val="0"/>
                                                                                                                                                                              <w:marRight w:val="0"/>
                                                                                                                                                                              <w:marTop w:val="0"/>
                                                                                                                                                                              <w:marBottom w:val="0"/>
                                                                                                                                                                              <w:divBdr>
                                                                                                                                                                                <w:top w:val="none" w:sz="0" w:space="0" w:color="auto"/>
                                                                                                                                                                                <w:left w:val="none" w:sz="0" w:space="0" w:color="auto"/>
                                                                                                                                                                                <w:bottom w:val="none" w:sz="0" w:space="0" w:color="auto"/>
                                                                                                                                                                                <w:right w:val="none" w:sz="0" w:space="0" w:color="auto"/>
                                                                                                                                                                              </w:divBdr>
                                                                                                                                                                            </w:div>
                                                                                                                                                                          </w:divsChild>
                                                                                                                                                                        </w:div>
                                                                                                                                                                        <w:div w:id="109276865">
                                                                                                                                                                          <w:marLeft w:val="540"/>
                                                                                                                                                                          <w:marRight w:val="0"/>
                                                                                                                                                                          <w:marTop w:val="0"/>
                                                                                                                                                                          <w:marBottom w:val="0"/>
                                                                                                                                                                          <w:divBdr>
                                                                                                                                                                            <w:top w:val="none" w:sz="0" w:space="0" w:color="auto"/>
                                                                                                                                                                            <w:left w:val="none" w:sz="0" w:space="0" w:color="auto"/>
                                                                                                                                                                            <w:bottom w:val="none" w:sz="0" w:space="0" w:color="auto"/>
                                                                                                                                                                            <w:right w:val="none" w:sz="0" w:space="0" w:color="auto"/>
                                                                                                                                                                          </w:divBdr>
                                                                                                                                                                        </w:div>
                                                                                                                                                                        <w:div w:id="316808338">
                                                                                                                                                                          <w:marLeft w:val="540"/>
                                                                                                                                                                          <w:marRight w:val="0"/>
                                                                                                                                                                          <w:marTop w:val="0"/>
                                                                                                                                                                          <w:marBottom w:val="0"/>
                                                                                                                                                                          <w:divBdr>
                                                                                                                                                                            <w:top w:val="none" w:sz="0" w:space="0" w:color="auto"/>
                                                                                                                                                                            <w:left w:val="none" w:sz="0" w:space="0" w:color="auto"/>
                                                                                                                                                                            <w:bottom w:val="none" w:sz="0" w:space="0" w:color="auto"/>
                                                                                                                                                                            <w:right w:val="none" w:sz="0" w:space="0" w:color="auto"/>
                                                                                                                                                                          </w:divBdr>
                                                                                                                                                                        </w:div>
                                                                                                                                                                        <w:div w:id="711803942">
                                                                                                                                                                          <w:marLeft w:val="795"/>
                                                                                                                                                                          <w:marRight w:val="0"/>
                                                                                                                                                                          <w:marTop w:val="0"/>
                                                                                                                                                                          <w:marBottom w:val="0"/>
                                                                                                                                                                          <w:divBdr>
                                                                                                                                                                            <w:top w:val="none" w:sz="0" w:space="0" w:color="auto"/>
                                                                                                                                                                            <w:left w:val="none" w:sz="0" w:space="0" w:color="auto"/>
                                                                                                                                                                            <w:bottom w:val="none" w:sz="0" w:space="0" w:color="auto"/>
                                                                                                                                                                            <w:right w:val="none" w:sz="0" w:space="0" w:color="auto"/>
                                                                                                                                                                          </w:divBdr>
                                                                                                                                                                        </w:div>
                                                                                                                                                                      </w:divsChild>
                                                                                                                                                                    </w:div>
                                                                                                                                                                    <w:div w:id="582570748">
                                                                                                                                                                      <w:marLeft w:val="0"/>
                                                                                                                                                                      <w:marRight w:val="0"/>
                                                                                                                                                                      <w:marTop w:val="0"/>
                                                                                                                                                                      <w:marBottom w:val="0"/>
                                                                                                                                                                      <w:divBdr>
                                                                                                                                                                        <w:top w:val="none" w:sz="0" w:space="0" w:color="auto"/>
                                                                                                                                                                        <w:left w:val="none" w:sz="0" w:space="0" w:color="auto"/>
                                                                                                                                                                        <w:bottom w:val="none" w:sz="0" w:space="0" w:color="auto"/>
                                                                                                                                                                        <w:right w:val="none" w:sz="0" w:space="0" w:color="auto"/>
                                                                                                                                                                      </w:divBdr>
                                                                                                                                                                      <w:divsChild>
                                                                                                                                                                        <w:div w:id="82922488">
                                                                                                                                                                          <w:marLeft w:val="0"/>
                                                                                                                                                                          <w:marRight w:val="0"/>
                                                                                                                                                                          <w:marTop w:val="0"/>
                                                                                                                                                                          <w:marBottom w:val="0"/>
                                                                                                                                                                          <w:divBdr>
                                                                                                                                                                            <w:top w:val="none" w:sz="0" w:space="0" w:color="auto"/>
                                                                                                                                                                            <w:left w:val="none" w:sz="0" w:space="0" w:color="auto"/>
                                                                                                                                                                            <w:bottom w:val="none" w:sz="0" w:space="0" w:color="auto"/>
                                                                                                                                                                            <w:right w:val="none" w:sz="0" w:space="0" w:color="auto"/>
                                                                                                                                                                          </w:divBdr>
                                                                                                                                                                        </w:div>
                                                                                                                                                                        <w:div w:id="37123232">
                                                                                                                                                                          <w:marLeft w:val="0"/>
                                                                                                                                                                          <w:marRight w:val="0"/>
                                                                                                                                                                          <w:marTop w:val="0"/>
                                                                                                                                                                          <w:marBottom w:val="0"/>
                                                                                                                                                                          <w:divBdr>
                                                                                                                                                                            <w:top w:val="none" w:sz="0" w:space="0" w:color="auto"/>
                                                                                                                                                                            <w:left w:val="none" w:sz="0" w:space="0" w:color="auto"/>
                                                                                                                                                                            <w:bottom w:val="none" w:sz="0" w:space="0" w:color="auto"/>
                                                                                                                                                                            <w:right w:val="none" w:sz="0" w:space="0" w:color="auto"/>
                                                                                                                                                                          </w:divBdr>
                                                                                                                                                                        </w:div>
                                                                                                                                                                        <w:div w:id="1279409567">
                                                                                                                                                                          <w:marLeft w:val="0"/>
                                                                                                                                                                          <w:marRight w:val="0"/>
                                                                                                                                                                          <w:marTop w:val="0"/>
                                                                                                                                                                          <w:marBottom w:val="0"/>
                                                                                                                                                                          <w:divBdr>
                                                                                                                                                                            <w:top w:val="none" w:sz="0" w:space="0" w:color="auto"/>
                                                                                                                                                                            <w:left w:val="none" w:sz="0" w:space="0" w:color="auto"/>
                                                                                                                                                                            <w:bottom w:val="none" w:sz="0" w:space="0" w:color="auto"/>
                                                                                                                                                                            <w:right w:val="none" w:sz="0" w:space="0" w:color="auto"/>
                                                                                                                                                                          </w:divBdr>
                                                                                                                                                                        </w:div>
                                                                                                                                                                      </w:divsChild>
                                                                                                                                                                    </w:div>
                                                                                                                                                                    <w:div w:id="1711300497">
                                                                                                                                                                      <w:marLeft w:val="0"/>
                                                                                                                                                                      <w:marRight w:val="0"/>
                                                                                                                                                                      <w:marTop w:val="0"/>
                                                                                                                                                                      <w:marBottom w:val="0"/>
                                                                                                                                                                      <w:divBdr>
                                                                                                                                                                        <w:top w:val="none" w:sz="0" w:space="0" w:color="auto"/>
                                                                                                                                                                        <w:left w:val="none" w:sz="0" w:space="0" w:color="auto"/>
                                                                                                                                                                        <w:bottom w:val="none" w:sz="0" w:space="0" w:color="auto"/>
                                                                                                                                                                        <w:right w:val="none" w:sz="0" w:space="0" w:color="auto"/>
                                                                                                                                                                      </w:divBdr>
                                                                                                                                                                      <w:divsChild>
                                                                                                                                                                        <w:div w:id="1672564818">
                                                                                                                                                                          <w:marLeft w:val="0"/>
                                                                                                                                                                          <w:marRight w:val="0"/>
                                                                                                                                                                          <w:marTop w:val="0"/>
                                                                                                                                                                          <w:marBottom w:val="0"/>
                                                                                                                                                                          <w:divBdr>
                                                                                                                                                                            <w:top w:val="none" w:sz="0" w:space="0" w:color="auto"/>
                                                                                                                                                                            <w:left w:val="none" w:sz="0" w:space="0" w:color="auto"/>
                                                                                                                                                                            <w:bottom w:val="none" w:sz="0" w:space="0" w:color="auto"/>
                                                                                                                                                                            <w:right w:val="none" w:sz="0" w:space="0" w:color="auto"/>
                                                                                                                                                                          </w:divBdr>
                                                                                                                                                                          <w:divsChild>
                                                                                                                                                                            <w:div w:id="2052223186">
                                                                                                                                                                              <w:marLeft w:val="0"/>
                                                                                                                                                                              <w:marRight w:val="0"/>
                                                                                                                                                                              <w:marTop w:val="0"/>
                                                                                                                                                                              <w:marBottom w:val="0"/>
                                                                                                                                                                              <w:divBdr>
                                                                                                                                                                                <w:top w:val="none" w:sz="0" w:space="0" w:color="auto"/>
                                                                                                                                                                                <w:left w:val="none" w:sz="0" w:space="0" w:color="auto"/>
                                                                                                                                                                                <w:bottom w:val="none" w:sz="0" w:space="0" w:color="auto"/>
                                                                                                                                                                                <w:right w:val="none" w:sz="0" w:space="0" w:color="auto"/>
                                                                                                                                                                              </w:divBdr>
                                                                                                                                                                              <w:divsChild>
                                                                                                                                                                                <w:div w:id="59257779">
                                                                                                                                                                                  <w:marLeft w:val="0"/>
                                                                                                                                                                                  <w:marRight w:val="0"/>
                                                                                                                                                                                  <w:marTop w:val="0"/>
                                                                                                                                                                                  <w:marBottom w:val="0"/>
                                                                                                                                                                                  <w:divBdr>
                                                                                                                                                                                    <w:top w:val="none" w:sz="0" w:space="0" w:color="auto"/>
                                                                                                                                                                                    <w:left w:val="none" w:sz="0" w:space="0" w:color="auto"/>
                                                                                                                                                                                    <w:bottom w:val="none" w:sz="0" w:space="0" w:color="auto"/>
                                                                                                                                                                                    <w:right w:val="none" w:sz="0" w:space="0" w:color="auto"/>
                                                                                                                                                                                  </w:divBdr>
                                                                                                                                                                                  <w:divsChild>
                                                                                                                                                                                    <w:div w:id="7651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14552">
                                                                                                                                                                          <w:marLeft w:val="0"/>
                                                                                                                                                                          <w:marRight w:val="0"/>
                                                                                                                                                                          <w:marTop w:val="0"/>
                                                                                                                                                                          <w:marBottom w:val="0"/>
                                                                                                                                                                          <w:divBdr>
                                                                                                                                                                            <w:top w:val="none" w:sz="0" w:space="0" w:color="auto"/>
                                                                                                                                                                            <w:left w:val="none" w:sz="0" w:space="0" w:color="auto"/>
                                                                                                                                                                            <w:bottom w:val="none" w:sz="0" w:space="0" w:color="auto"/>
                                                                                                                                                                            <w:right w:val="none" w:sz="0" w:space="0" w:color="auto"/>
                                                                                                                                                                          </w:divBdr>
                                                                                                                                                                          <w:divsChild>
                                                                                                                                                                            <w:div w:id="1192108103">
                                                                                                                                                                              <w:marLeft w:val="0"/>
                                                                                                                                                                              <w:marRight w:val="0"/>
                                                                                                                                                                              <w:marTop w:val="0"/>
                                                                                                                                                                              <w:marBottom w:val="0"/>
                                                                                                                                                                              <w:divBdr>
                                                                                                                                                                                <w:top w:val="none" w:sz="0" w:space="0" w:color="auto"/>
                                                                                                                                                                                <w:left w:val="none" w:sz="0" w:space="0" w:color="auto"/>
                                                                                                                                                                                <w:bottom w:val="none" w:sz="0" w:space="0" w:color="auto"/>
                                                                                                                                                                                <w:right w:val="none" w:sz="0" w:space="0" w:color="auto"/>
                                                                                                                                                                              </w:divBdr>
                                                                                                                                                                            </w:div>
                                                                                                                                                                          </w:divsChild>
                                                                                                                                                                        </w:div>
                                                                                                                                                                        <w:div w:id="1828747281">
                                                                                                                                                                          <w:marLeft w:val="0"/>
                                                                                                                                                                          <w:marRight w:val="0"/>
                                                                                                                                                                          <w:marTop w:val="0"/>
                                                                                                                                                                          <w:marBottom w:val="0"/>
                                                                                                                                                                          <w:divBdr>
                                                                                                                                                                            <w:top w:val="none" w:sz="0" w:space="0" w:color="auto"/>
                                                                                                                                                                            <w:left w:val="none" w:sz="0" w:space="0" w:color="auto"/>
                                                                                                                                                                            <w:bottom w:val="none" w:sz="0" w:space="0" w:color="auto"/>
                                                                                                                                                                            <w:right w:val="none" w:sz="0" w:space="0" w:color="auto"/>
                                                                                                                                                                          </w:divBdr>
                                                                                                                                                                          <w:divsChild>
                                                                                                                                                                            <w:div w:id="2055343885">
                                                                                                                                                                              <w:marLeft w:val="0"/>
                                                                                                                                                                              <w:marRight w:val="0"/>
                                                                                                                                                                              <w:marTop w:val="0"/>
                                                                                                                                                                              <w:marBottom w:val="0"/>
                                                                                                                                                                              <w:divBdr>
                                                                                                                                                                                <w:top w:val="none" w:sz="0" w:space="0" w:color="auto"/>
                                                                                                                                                                                <w:left w:val="none" w:sz="0" w:space="0" w:color="auto"/>
                                                                                                                                                                                <w:bottom w:val="none" w:sz="0" w:space="0" w:color="auto"/>
                                                                                                                                                                                <w:right w:val="none" w:sz="0" w:space="0" w:color="auto"/>
                                                                                                                                                                              </w:divBdr>
                                                                                                                                                                              <w:divsChild>
                                                                                                                                                                                <w:div w:id="1788890561">
                                                                                                                                                                                  <w:marLeft w:val="0"/>
                                                                                                                                                                                  <w:marRight w:val="0"/>
                                                                                                                                                                                  <w:marTop w:val="0"/>
                                                                                                                                                                                  <w:marBottom w:val="0"/>
                                                                                                                                                                                  <w:divBdr>
                                                                                                                                                                                    <w:top w:val="none" w:sz="0" w:space="0" w:color="auto"/>
                                                                                                                                                                                    <w:left w:val="none" w:sz="0" w:space="0" w:color="auto"/>
                                                                                                                                                                                    <w:bottom w:val="none" w:sz="0" w:space="0" w:color="auto"/>
                                                                                                                                                                                    <w:right w:val="none" w:sz="0" w:space="0" w:color="auto"/>
                                                                                                                                                                                  </w:divBdr>
                                                                                                                                                                                  <w:divsChild>
                                                                                                                                                                                    <w:div w:id="1974094546">
                                                                                                                                                                                      <w:marLeft w:val="0"/>
                                                                                                                                                                                      <w:marRight w:val="0"/>
                                                                                                                                                                                      <w:marTop w:val="0"/>
                                                                                                                                                                                      <w:marBottom w:val="0"/>
                                                                                                                                                                                      <w:divBdr>
                                                                                                                                                                                        <w:top w:val="none" w:sz="0" w:space="0" w:color="auto"/>
                                                                                                                                                                                        <w:left w:val="none" w:sz="0" w:space="0" w:color="auto"/>
                                                                                                                                                                                        <w:bottom w:val="none" w:sz="0" w:space="0" w:color="auto"/>
                                                                                                                                                                                        <w:right w:val="none" w:sz="0" w:space="0" w:color="auto"/>
                                                                                                                                                                                      </w:divBdr>
                                                                                                                                                                                    </w:div>
                                                                                                                                                                                    <w:div w:id="2007660331">
                                                                                                                                                                                      <w:marLeft w:val="0"/>
                                                                                                                                                                                      <w:marRight w:val="0"/>
                                                                                                                                                                                      <w:marTop w:val="0"/>
                                                                                                                                                                                      <w:marBottom w:val="0"/>
                                                                                                                                                                                      <w:divBdr>
                                                                                                                                                                                        <w:top w:val="none" w:sz="0" w:space="0" w:color="auto"/>
                                                                                                                                                                                        <w:left w:val="none" w:sz="0" w:space="0" w:color="auto"/>
                                                                                                                                                                                        <w:bottom w:val="none" w:sz="0" w:space="0" w:color="auto"/>
                                                                                                                                                                                        <w:right w:val="none" w:sz="0" w:space="0" w:color="auto"/>
                                                                                                                                                                                      </w:divBdr>
                                                                                                                                                                                    </w:div>
                                                                                                                                                                                    <w:div w:id="1443646040">
                                                                                                                                                                                      <w:marLeft w:val="0"/>
                                                                                                                                                                                      <w:marRight w:val="0"/>
                                                                                                                                                                                      <w:marTop w:val="0"/>
                                                                                                                                                                                      <w:marBottom w:val="0"/>
                                                                                                                                                                                      <w:divBdr>
                                                                                                                                                                                        <w:top w:val="none" w:sz="0" w:space="0" w:color="auto"/>
                                                                                                                                                                                        <w:left w:val="none" w:sz="0" w:space="0" w:color="auto"/>
                                                                                                                                                                                        <w:bottom w:val="none" w:sz="0" w:space="0" w:color="auto"/>
                                                                                                                                                                                        <w:right w:val="none" w:sz="0" w:space="0" w:color="auto"/>
                                                                                                                                                                                      </w:divBdr>
                                                                                                                                                                                    </w:div>
                                                                                                                                                                                    <w:div w:id="941037667">
                                                                                                                                                                                      <w:marLeft w:val="0"/>
                                                                                                                                                                                      <w:marRight w:val="0"/>
                                                                                                                                                                                      <w:marTop w:val="0"/>
                                                                                                                                                                                      <w:marBottom w:val="0"/>
                                                                                                                                                                                      <w:divBdr>
                                                                                                                                                                                        <w:top w:val="none" w:sz="0" w:space="0" w:color="auto"/>
                                                                                                                                                                                        <w:left w:val="none" w:sz="0" w:space="0" w:color="auto"/>
                                                                                                                                                                                        <w:bottom w:val="none" w:sz="0" w:space="0" w:color="auto"/>
                                                                                                                                                                                        <w:right w:val="none" w:sz="0" w:space="0" w:color="auto"/>
                                                                                                                                                                                      </w:divBdr>
                                                                                                                                                                                    </w:div>
                                                                                                                                                                                    <w:div w:id="535460447">
                                                                                                                                                                                      <w:marLeft w:val="0"/>
                                                                                                                                                                                      <w:marRight w:val="0"/>
                                                                                                                                                                                      <w:marTop w:val="0"/>
                                                                                                                                                                                      <w:marBottom w:val="0"/>
                                                                                                                                                                                      <w:divBdr>
                                                                                                                                                                                        <w:top w:val="none" w:sz="0" w:space="0" w:color="auto"/>
                                                                                                                                                                                        <w:left w:val="none" w:sz="0" w:space="0" w:color="auto"/>
                                                                                                                                                                                        <w:bottom w:val="none" w:sz="0" w:space="0" w:color="auto"/>
                                                                                                                                                                                        <w:right w:val="none" w:sz="0" w:space="0" w:color="auto"/>
                                                                                                                                                                                      </w:divBdr>
                                                                                                                                                                                      <w:divsChild>
                                                                                                                                                                                        <w:div w:id="671031525">
                                                                                                                                                                                          <w:marLeft w:val="0"/>
                                                                                                                                                                                          <w:marRight w:val="0"/>
                                                                                                                                                                                          <w:marTop w:val="0"/>
                                                                                                                                                                                          <w:marBottom w:val="0"/>
                                                                                                                                                                                          <w:divBdr>
                                                                                                                                                                                            <w:top w:val="none" w:sz="0" w:space="0" w:color="auto"/>
                                                                                                                                                                                            <w:left w:val="none" w:sz="0" w:space="0" w:color="auto"/>
                                                                                                                                                                                            <w:bottom w:val="none" w:sz="0" w:space="0" w:color="auto"/>
                                                                                                                                                                                            <w:right w:val="none" w:sz="0" w:space="0" w:color="auto"/>
                                                                                                                                                                                          </w:divBdr>
                                                                                                                                                                                        </w:div>
                                                                                                                                                                                        <w:div w:id="1930428727">
                                                                                                                                                                                          <w:marLeft w:val="0"/>
                                                                                                                                                                                          <w:marRight w:val="0"/>
                                                                                                                                                                                          <w:marTop w:val="0"/>
                                                                                                                                                                                          <w:marBottom w:val="0"/>
                                                                                                                                                                                          <w:divBdr>
                                                                                                                                                                                            <w:top w:val="none" w:sz="0" w:space="0" w:color="auto"/>
                                                                                                                                                                                            <w:left w:val="none" w:sz="0" w:space="0" w:color="auto"/>
                                                                                                                                                                                            <w:bottom w:val="none" w:sz="0" w:space="0" w:color="auto"/>
                                                                                                                                                                                            <w:right w:val="none" w:sz="0" w:space="0" w:color="auto"/>
                                                                                                                                                                                          </w:divBdr>
                                                                                                                                                                                        </w:div>
                                                                                                                                                                                      </w:divsChild>
                                                                                                                                                                                    </w:div>
                                                                                                                                                                                    <w:div w:id="1075011340">
                                                                                                                                                                                      <w:marLeft w:val="0"/>
                                                                                                                                                                                      <w:marRight w:val="0"/>
                                                                                                                                                                                      <w:marTop w:val="0"/>
                                                                                                                                                                                      <w:marBottom w:val="0"/>
                                                                                                                                                                                      <w:divBdr>
                                                                                                                                                                                        <w:top w:val="none" w:sz="0" w:space="0" w:color="auto"/>
                                                                                                                                                                                        <w:left w:val="none" w:sz="0" w:space="0" w:color="auto"/>
                                                                                                                                                                                        <w:bottom w:val="none" w:sz="0" w:space="0" w:color="auto"/>
                                                                                                                                                                                        <w:right w:val="none" w:sz="0" w:space="0" w:color="auto"/>
                                                                                                                                                                                      </w:divBdr>
                                                                                                                                                                                      <w:divsChild>
                                                                                                                                                                                        <w:div w:id="1301769148">
                                                                                                                                                                                          <w:marLeft w:val="0"/>
                                                                                                                                                                                          <w:marRight w:val="0"/>
                                                                                                                                                                                          <w:marTop w:val="0"/>
                                                                                                                                                                                          <w:marBottom w:val="0"/>
                                                                                                                                                                                          <w:divBdr>
                                                                                                                                                                                            <w:top w:val="none" w:sz="0" w:space="0" w:color="auto"/>
                                                                                                                                                                                            <w:left w:val="none" w:sz="0" w:space="0" w:color="auto"/>
                                                                                                                                                                                            <w:bottom w:val="none" w:sz="0" w:space="0" w:color="auto"/>
                                                                                                                                                                                            <w:right w:val="none" w:sz="0" w:space="0" w:color="auto"/>
                                                                                                                                                                                          </w:divBdr>
                                                                                                                                                                                        </w:div>
                                                                                                                                                                                        <w:div w:id="10322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20001">
                                                                                                                                                                          <w:marLeft w:val="540"/>
                                                                                                                                                                          <w:marRight w:val="0"/>
                                                                                                                                                                          <w:marTop w:val="0"/>
                                                                                                                                                                          <w:marBottom w:val="0"/>
                                                                                                                                                                          <w:divBdr>
                                                                                                                                                                            <w:top w:val="none" w:sz="0" w:space="0" w:color="auto"/>
                                                                                                                                                                            <w:left w:val="none" w:sz="0" w:space="0" w:color="auto"/>
                                                                                                                                                                            <w:bottom w:val="none" w:sz="0" w:space="0" w:color="auto"/>
                                                                                                                                                                            <w:right w:val="none" w:sz="0" w:space="0" w:color="auto"/>
                                                                                                                                                                          </w:divBdr>
                                                                                                                                                                        </w:div>
                                                                                                                                                                        <w:div w:id="1015571977">
                                                                                                                                                                          <w:marLeft w:val="540"/>
                                                                                                                                                                          <w:marRight w:val="0"/>
                                                                                                                                                                          <w:marTop w:val="0"/>
                                                                                                                                                                          <w:marBottom w:val="0"/>
                                                                                                                                                                          <w:divBdr>
                                                                                                                                                                            <w:top w:val="none" w:sz="0" w:space="0" w:color="auto"/>
                                                                                                                                                                            <w:left w:val="none" w:sz="0" w:space="0" w:color="auto"/>
                                                                                                                                                                            <w:bottom w:val="none" w:sz="0" w:space="0" w:color="auto"/>
                                                                                                                                                                            <w:right w:val="none" w:sz="0" w:space="0" w:color="auto"/>
                                                                                                                                                                          </w:divBdr>
                                                                                                                                                                        </w:div>
                                                                                                                                                                        <w:div w:id="30419286">
                                                                                                                                                                          <w:marLeft w:val="540"/>
                                                                                                                                                                          <w:marRight w:val="0"/>
                                                                                                                                                                          <w:marTop w:val="0"/>
                                                                                                                                                                          <w:marBottom w:val="0"/>
                                                                                                                                                                          <w:divBdr>
                                                                                                                                                                            <w:top w:val="none" w:sz="0" w:space="0" w:color="auto"/>
                                                                                                                                                                            <w:left w:val="none" w:sz="0" w:space="0" w:color="auto"/>
                                                                                                                                                                            <w:bottom w:val="none" w:sz="0" w:space="0" w:color="auto"/>
                                                                                                                                                                            <w:right w:val="none" w:sz="0" w:space="0" w:color="auto"/>
                                                                                                                                                                          </w:divBdr>
                                                                                                                                                                        </w:div>
                                                                                                                                                                        <w:div w:id="1736468471">
                                                                                                                                                                          <w:marLeft w:val="540"/>
                                                                                                                                                                          <w:marRight w:val="0"/>
                                                                                                                                                                          <w:marTop w:val="0"/>
                                                                                                                                                                          <w:marBottom w:val="0"/>
                                                                                                                                                                          <w:divBdr>
                                                                                                                                                                            <w:top w:val="none" w:sz="0" w:space="0" w:color="auto"/>
                                                                                                                                                                            <w:left w:val="none" w:sz="0" w:space="0" w:color="auto"/>
                                                                                                                                                                            <w:bottom w:val="none" w:sz="0" w:space="0" w:color="auto"/>
                                                                                                                                                                            <w:right w:val="none" w:sz="0" w:space="0" w:color="auto"/>
                                                                                                                                                                          </w:divBdr>
                                                                                                                                                                        </w:div>
                                                                                                                                                                        <w:div w:id="561526038">
                                                                                                                                                                          <w:marLeft w:val="540"/>
                                                                                                                                                                          <w:marRight w:val="0"/>
                                                                                                                                                                          <w:marTop w:val="0"/>
                                                                                                                                                                          <w:marBottom w:val="0"/>
                                                                                                                                                                          <w:divBdr>
                                                                                                                                                                            <w:top w:val="none" w:sz="0" w:space="0" w:color="auto"/>
                                                                                                                                                                            <w:left w:val="none" w:sz="0" w:space="0" w:color="auto"/>
                                                                                                                                                                            <w:bottom w:val="none" w:sz="0" w:space="0" w:color="auto"/>
                                                                                                                                                                            <w:right w:val="none" w:sz="0" w:space="0" w:color="auto"/>
                                                                                                                                                                          </w:divBdr>
                                                                                                                                                                        </w:div>
                                                                                                                                                                        <w:div w:id="461191890">
                                                                                                                                                                          <w:marLeft w:val="540"/>
                                                                                                                                                                          <w:marRight w:val="0"/>
                                                                                                                                                                          <w:marTop w:val="0"/>
                                                                                                                                                                          <w:marBottom w:val="0"/>
                                                                                                                                                                          <w:divBdr>
                                                                                                                                                                            <w:top w:val="none" w:sz="0" w:space="0" w:color="auto"/>
                                                                                                                                                                            <w:left w:val="none" w:sz="0" w:space="0" w:color="auto"/>
                                                                                                                                                                            <w:bottom w:val="none" w:sz="0" w:space="0" w:color="auto"/>
                                                                                                                                                                            <w:right w:val="none" w:sz="0" w:space="0" w:color="auto"/>
                                                                                                                                                                          </w:divBdr>
                                                                                                                                                                        </w:div>
                                                                                                                                                                        <w:div w:id="4661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589356">
                                          <w:marLeft w:val="0"/>
                                          <w:marRight w:val="0"/>
                                          <w:marTop w:val="0"/>
                                          <w:marBottom w:val="0"/>
                                          <w:divBdr>
                                            <w:top w:val="none" w:sz="0" w:space="0" w:color="auto"/>
                                            <w:left w:val="none" w:sz="0" w:space="0" w:color="auto"/>
                                            <w:bottom w:val="none" w:sz="0" w:space="0" w:color="auto"/>
                                            <w:right w:val="none" w:sz="0" w:space="0" w:color="auto"/>
                                          </w:divBdr>
                                          <w:divsChild>
                                            <w:div w:id="285965602">
                                              <w:marLeft w:val="0"/>
                                              <w:marRight w:val="0"/>
                                              <w:marTop w:val="0"/>
                                              <w:marBottom w:val="0"/>
                                              <w:divBdr>
                                                <w:top w:val="none" w:sz="0" w:space="0" w:color="auto"/>
                                                <w:left w:val="none" w:sz="0" w:space="0" w:color="auto"/>
                                                <w:bottom w:val="none" w:sz="0" w:space="0" w:color="auto"/>
                                                <w:right w:val="none" w:sz="0" w:space="0" w:color="auto"/>
                                              </w:divBdr>
                                              <w:divsChild>
                                                <w:div w:id="579488910">
                                                  <w:marLeft w:val="0"/>
                                                  <w:marRight w:val="0"/>
                                                  <w:marTop w:val="0"/>
                                                  <w:marBottom w:val="0"/>
                                                  <w:divBdr>
                                                    <w:top w:val="none" w:sz="0" w:space="0" w:color="auto"/>
                                                    <w:left w:val="none" w:sz="0" w:space="0" w:color="auto"/>
                                                    <w:bottom w:val="none" w:sz="0" w:space="0" w:color="auto"/>
                                                    <w:right w:val="none" w:sz="0" w:space="0" w:color="auto"/>
                                                  </w:divBdr>
                                                  <w:divsChild>
                                                    <w:div w:id="2110351745">
                                                      <w:marLeft w:val="0"/>
                                                      <w:marRight w:val="0"/>
                                                      <w:marTop w:val="0"/>
                                                      <w:marBottom w:val="0"/>
                                                      <w:divBdr>
                                                        <w:top w:val="none" w:sz="0" w:space="0" w:color="auto"/>
                                                        <w:left w:val="none" w:sz="0" w:space="0" w:color="auto"/>
                                                        <w:bottom w:val="none" w:sz="0" w:space="0" w:color="auto"/>
                                                        <w:right w:val="none" w:sz="0" w:space="0" w:color="auto"/>
                                                      </w:divBdr>
                                                      <w:divsChild>
                                                        <w:div w:id="744953084">
                                                          <w:marLeft w:val="0"/>
                                                          <w:marRight w:val="0"/>
                                                          <w:marTop w:val="0"/>
                                                          <w:marBottom w:val="0"/>
                                                          <w:divBdr>
                                                            <w:top w:val="none" w:sz="0" w:space="0" w:color="auto"/>
                                                            <w:left w:val="none" w:sz="0" w:space="0" w:color="auto"/>
                                                            <w:bottom w:val="none" w:sz="0" w:space="0" w:color="auto"/>
                                                            <w:right w:val="none" w:sz="0" w:space="0" w:color="auto"/>
                                                          </w:divBdr>
                                                          <w:divsChild>
                                                            <w:div w:id="20165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cott.reid@parl.gc.ca"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www.northfrontenac.com/en/open-for-business/dark-sky-preserve.aspx"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lakeaccess.org/glossary.html"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etstalktransportation.ca/pcl"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lakeaccess.org/glossary.html" TargetMode="External"/><Relationship Id="rId23" Type="http://schemas.openxmlformats.org/officeDocument/2006/relationships/fontTable" Target="fontTable.xml"/><Relationship Id="rId10" Type="http://schemas.openxmlformats.org/officeDocument/2006/relationships/hyperlink" Target="https://www.parl.ca/DocumentViewer/en/44-1/bill/C-8/royal-assent"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canada.ca/en/department-finance/programs/consultations/2021/tax-unproductive-use-housing-non-resident-non-canadian-owners/underused-housing-tax.html" TargetMode="External"/><Relationship Id="rId14" Type="http://schemas.openxmlformats.org/officeDocument/2006/relationships/hyperlink" Target="mailto:John.Jordan@pc.ola.org"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7563</Words>
  <Characters>43115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Collins</dc:creator>
  <cp:keywords/>
  <dc:description/>
  <cp:lastModifiedBy>Tina Collins</cp:lastModifiedBy>
  <cp:revision>2</cp:revision>
  <dcterms:created xsi:type="dcterms:W3CDTF">2023-05-17T14:16:00Z</dcterms:created>
  <dcterms:modified xsi:type="dcterms:W3CDTF">2023-05-17T14:16:00Z</dcterms:modified>
</cp:coreProperties>
</file>